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C3" w:rsidRPr="00EC1B89" w:rsidRDefault="00DE6FC3" w:rsidP="00DE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2009775" cy="15716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ind w:left="2832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jc w:val="center"/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t>ULUSAL MESLEK STANDARDI</w:t>
      </w: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C1B89">
        <w:rPr>
          <w:rFonts w:ascii="Times New Roman" w:hAnsi="Times New Roman"/>
          <w:b/>
          <w:color w:val="FF0000"/>
          <w:sz w:val="24"/>
          <w:szCs w:val="24"/>
        </w:rPr>
        <w:t>Meslek Adı</w:t>
      </w:r>
    </w:p>
    <w:p w:rsidR="00DE6FC3" w:rsidRPr="00EC1B89" w:rsidRDefault="00DE6FC3" w:rsidP="00DE6FC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C1B89">
        <w:rPr>
          <w:rFonts w:ascii="Times New Roman" w:hAnsi="Times New Roman"/>
          <w:b/>
          <w:color w:val="FF0000"/>
          <w:sz w:val="24"/>
          <w:szCs w:val="24"/>
        </w:rPr>
        <w:t>SEVİYE</w:t>
      </w:r>
    </w:p>
    <w:p w:rsidR="00DE6FC3" w:rsidRPr="00EC1B89" w:rsidRDefault="00DE6FC3" w:rsidP="00DE6FC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E6FC3" w:rsidRPr="00EC1B89" w:rsidRDefault="00DE6FC3" w:rsidP="00DE6FC3">
      <w:pPr>
        <w:jc w:val="center"/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t xml:space="preserve">REFERANS KODU/ </w:t>
      </w:r>
    </w:p>
    <w:p w:rsidR="00DE6FC3" w:rsidRPr="00EC1B89" w:rsidRDefault="00DE6FC3" w:rsidP="00DE6FC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E6FC3" w:rsidRPr="00EC1B89" w:rsidRDefault="00DE6FC3" w:rsidP="00DE6FC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t xml:space="preserve">RESMİ GAZETE TARİH-SAYI/ </w:t>
      </w:r>
    </w:p>
    <w:p w:rsidR="00DE6FC3" w:rsidRPr="00EC1B89" w:rsidRDefault="00DE6FC3" w:rsidP="00DE6FC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E6FC3" w:rsidRPr="00EC1B89" w:rsidRDefault="00DE6FC3" w:rsidP="00DE6F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jc w:val="center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Default="00DE6FC3" w:rsidP="00DE6FC3">
      <w:pPr>
        <w:jc w:val="center"/>
        <w:rPr>
          <w:rFonts w:ascii="Times New Roman" w:hAnsi="Times New Roman"/>
          <w:sz w:val="24"/>
          <w:szCs w:val="24"/>
        </w:rPr>
      </w:pPr>
    </w:p>
    <w:p w:rsidR="00DE6FC3" w:rsidRDefault="00DE6FC3" w:rsidP="00DE6FC3">
      <w:pPr>
        <w:jc w:val="center"/>
        <w:rPr>
          <w:rFonts w:ascii="Times New Roman" w:hAnsi="Times New Roman"/>
          <w:sz w:val="24"/>
          <w:szCs w:val="24"/>
        </w:rPr>
      </w:pPr>
    </w:p>
    <w:p w:rsidR="00DE6FC3" w:rsidRDefault="00DE6FC3" w:rsidP="00DE6FC3">
      <w:pPr>
        <w:jc w:val="center"/>
        <w:rPr>
          <w:rFonts w:ascii="Times New Roman" w:hAnsi="Times New Roman"/>
          <w:sz w:val="24"/>
          <w:szCs w:val="24"/>
        </w:rPr>
      </w:pPr>
    </w:p>
    <w:p w:rsidR="00DE6FC3" w:rsidRDefault="00DE6FC3" w:rsidP="00DE6FC3">
      <w:pPr>
        <w:jc w:val="center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jc w:val="center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9"/>
        <w:gridCol w:w="4993"/>
      </w:tblGrid>
      <w:tr w:rsidR="00DE6FC3" w:rsidRPr="00EC1B89" w:rsidTr="0033135D">
        <w:tc>
          <w:tcPr>
            <w:tcW w:w="4219" w:type="dxa"/>
          </w:tcPr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  <w:proofErr w:type="gramStart"/>
            <w:r w:rsidRPr="00EC1B89">
              <w:rPr>
                <w:b/>
              </w:rPr>
              <w:t>Meslek                                                     :</w:t>
            </w:r>
            <w:proofErr w:type="gramEnd"/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DE6FC3" w:rsidRPr="00EC1B89" w:rsidRDefault="00DE6FC3" w:rsidP="0033135D">
            <w:pPr>
              <w:pStyle w:val="NormalWeb"/>
            </w:pP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9" type="#_x0000_t63" style="position:absolute;margin-left:84.45pt;margin-top:-16.1pt;width:162pt;height:73.5pt;z-index:251666432;mso-position-horizontal-relative:text;mso-position-vertical-relative:text" adj="-11260,15781" fillcolor="#9bbb59" strokecolor="#f2f2f2" strokeweight="3pt">
                  <v:shadow on="t" type="perspective" color="#4e6128" opacity=".5" offset="1pt" offset2="-1pt"/>
                  <v:textbox inset=".5mm,2.3mm,.5mm,.3mm">
                    <w:txbxContent>
                      <w:p w:rsidR="00DE6FC3" w:rsidRPr="003A232D" w:rsidRDefault="00DE6FC3" w:rsidP="00DE6F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23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Mesleğin ismi büyük harflerle buraya yazılacaktır.</w:t>
                        </w:r>
                      </w:p>
                    </w:txbxContent>
                  </v:textbox>
                </v:shape>
              </w:pict>
            </w:r>
          </w:p>
          <w:p w:rsidR="00DE6FC3" w:rsidRPr="00EC1B89" w:rsidRDefault="00DE6FC3" w:rsidP="0033135D">
            <w:pPr>
              <w:pStyle w:val="NormalWeb"/>
            </w:pPr>
            <w:r>
              <w:rPr>
                <w:noProof/>
              </w:rPr>
              <w:pict>
                <v:shape id="_x0000_s1041" type="#_x0000_t63" style="position:absolute;margin-left:134.25pt;margin-top:29.6pt;width:112.5pt;height:73.5pt;z-index:251668480" adj="-24653,13974" fillcolor="#9bbb59" strokecolor="#f2f2f2" strokeweight="3pt">
                  <v:shadow on="t" type="perspective" color="#4e6128" opacity=".5" offset="1pt" offset2="-1pt"/>
                  <v:textbox inset=".5mm,2.3mm,.5mm,.3mm">
                    <w:txbxContent>
                      <w:p w:rsidR="00DE6FC3" w:rsidRPr="003A232D" w:rsidRDefault="00DE6FC3" w:rsidP="00DE6F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23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Mesleğin seviyesi buraya yazılacaktır.</w:t>
                        </w:r>
                      </w:p>
                    </w:txbxContent>
                  </v:textbox>
                </v:shape>
              </w:pict>
            </w:r>
            <w:r w:rsidRPr="00EC1B89">
              <w:t xml:space="preserve"> </w:t>
            </w:r>
          </w:p>
        </w:tc>
      </w:tr>
      <w:tr w:rsidR="00DE6FC3" w:rsidRPr="00EC1B89" w:rsidTr="0033135D">
        <w:tc>
          <w:tcPr>
            <w:tcW w:w="4219" w:type="dxa"/>
          </w:tcPr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  <w:proofErr w:type="gramStart"/>
            <w:r w:rsidRPr="00EC1B89">
              <w:rPr>
                <w:b/>
              </w:rPr>
              <w:t>Seviye                                                      :</w:t>
            </w:r>
            <w:proofErr w:type="gramEnd"/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DE6FC3" w:rsidRPr="00EC1B89" w:rsidRDefault="00DE6FC3" w:rsidP="0033135D">
            <w:pPr>
              <w:pStyle w:val="NormalWeb"/>
            </w:pPr>
            <w:r w:rsidRPr="00207B77">
              <w:rPr>
                <w:b/>
                <w:noProof/>
                <w:color w:val="FF0000"/>
              </w:rPr>
              <w:pict>
                <v:shape id="_x0000_s1040" type="#_x0000_t63" style="position:absolute;margin-left:113.4pt;margin-top:63.45pt;width:112.8pt;height:73.5pt;z-index:251667456;mso-position-horizontal-relative:text;mso-position-vertical-relative:text" adj="-20997,13313" fillcolor="#9bbb59" strokecolor="#f2f2f2" strokeweight="3pt">
                  <v:shadow on="t" type="perspective" color="#4e6128" opacity=".5" offset="1pt" offset2="-1pt"/>
                  <v:textbox inset=".5mm,2.3mm,.5mm,.3mm">
                    <w:txbxContent>
                      <w:p w:rsidR="00DE6FC3" w:rsidRPr="003A232D" w:rsidRDefault="00DE6FC3" w:rsidP="00DE6F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23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MYK tarafından eklenecektir.</w:t>
                        </w:r>
                      </w:p>
                    </w:txbxContent>
                  </v:textbox>
                </v:shape>
              </w:pict>
            </w:r>
            <w:r w:rsidRPr="00EC1B89">
              <w:rPr>
                <w:b/>
                <w:color w:val="FF0000"/>
              </w:rPr>
              <w:t>X</w:t>
            </w:r>
            <w:r w:rsidRPr="00235C93">
              <w:rPr>
                <w:rStyle w:val="DipnotBavurusu"/>
              </w:rPr>
              <w:footnoteReference w:id="1"/>
            </w:r>
          </w:p>
        </w:tc>
      </w:tr>
      <w:tr w:rsidR="00DE6FC3" w:rsidRPr="00EC1B89" w:rsidTr="0033135D">
        <w:tc>
          <w:tcPr>
            <w:tcW w:w="4219" w:type="dxa"/>
          </w:tcPr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  <w:r w:rsidRPr="00EC1B89">
              <w:rPr>
                <w:b/>
              </w:rPr>
              <w:t xml:space="preserve">Referans </w:t>
            </w:r>
            <w:proofErr w:type="gramStart"/>
            <w:r w:rsidRPr="00EC1B89">
              <w:rPr>
                <w:b/>
              </w:rPr>
              <w:t>Kodu                                       :</w:t>
            </w:r>
            <w:proofErr w:type="gramEnd"/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DE6FC3" w:rsidRPr="00EC1B89" w:rsidRDefault="00DE6FC3" w:rsidP="0033135D">
            <w:pPr>
              <w:pStyle w:val="NormalWeb"/>
            </w:pPr>
            <w:r>
              <w:rPr>
                <w:noProof/>
              </w:rPr>
              <w:pict>
                <v:shape id="_x0000_s1042" type="#_x0000_t63" style="position:absolute;margin-left:122.1pt;margin-top:66.8pt;width:124.35pt;height:73.5pt;z-index:251669504;mso-position-horizontal-relative:text;mso-position-vertical-relative:text" adj="-19568,12872" fillcolor="#9bbb59" strokecolor="#f2f2f2" strokeweight="3pt">
                  <v:shadow on="t" type="perspective" color="#4e6128" opacity=".5" offset="1pt" offset2="-1pt"/>
                  <v:textbox inset=".5mm,2.3mm,.5mm,.3mm">
                    <w:txbxContent>
                      <w:p w:rsidR="00DE6FC3" w:rsidRPr="003A232D" w:rsidRDefault="00DE6FC3" w:rsidP="00DE6F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23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Protokole imza atan kuruluşlar eklenecektir.</w:t>
                        </w:r>
                      </w:p>
                    </w:txbxContent>
                  </v:textbox>
                </v:shape>
              </w:pict>
            </w:r>
          </w:p>
        </w:tc>
      </w:tr>
      <w:tr w:rsidR="00DE6FC3" w:rsidRPr="00EC1B89" w:rsidTr="0033135D">
        <w:tc>
          <w:tcPr>
            <w:tcW w:w="4219" w:type="dxa"/>
          </w:tcPr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  <w:r w:rsidRPr="00EC1B89">
              <w:rPr>
                <w:b/>
              </w:rPr>
              <w:t>Standardı Hazırlayan Kuruluş(lar)     :</w:t>
            </w: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DE6FC3" w:rsidRPr="00EC1B89" w:rsidRDefault="00DE6FC3" w:rsidP="0033135D">
            <w:pPr>
              <w:pStyle w:val="NormalWeb"/>
            </w:pPr>
            <w:r w:rsidRPr="00207B77">
              <w:rPr>
                <w:b/>
                <w:noProof/>
              </w:rPr>
              <w:pict>
                <v:shape id="_x0000_s1043" type="#_x0000_t63" style="position:absolute;margin-left:80.55pt;margin-top:63.15pt;width:162pt;height:73.5pt;z-index:251670528;mso-position-horizontal-relative:text;mso-position-vertical-relative:text" adj="-6420,14415" fillcolor="#9bbb59" strokecolor="#f2f2f2" strokeweight="3pt">
                  <v:shadow on="t" type="perspective" color="#4e6128" opacity=".5" offset="1pt" offset2="-1pt"/>
                  <v:textbox inset=".5mm,2.3mm,.5mm,.3mm">
                    <w:txbxContent>
                      <w:p w:rsidR="00DE6FC3" w:rsidRPr="003A232D" w:rsidRDefault="00DE6FC3" w:rsidP="00DE6F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23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Standardı doğrulayacak komitenin ismi yazılacaktır.</w:t>
                        </w:r>
                      </w:p>
                    </w:txbxContent>
                  </v:textbox>
                </v:shape>
              </w:pict>
            </w:r>
          </w:p>
        </w:tc>
      </w:tr>
      <w:tr w:rsidR="00DE6FC3" w:rsidRPr="00EC1B89" w:rsidTr="0033135D">
        <w:tc>
          <w:tcPr>
            <w:tcW w:w="4219" w:type="dxa"/>
          </w:tcPr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  <w:r w:rsidRPr="00EC1B89">
              <w:rPr>
                <w:b/>
              </w:rPr>
              <w:t xml:space="preserve">Standardı Doğrulayan Sektör </w:t>
            </w:r>
            <w:proofErr w:type="gramStart"/>
            <w:r w:rsidRPr="00EC1B89">
              <w:rPr>
                <w:b/>
              </w:rPr>
              <w:t>Komitesi                                                  :</w:t>
            </w:r>
            <w:proofErr w:type="gramEnd"/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DE6FC3" w:rsidRPr="00EC1B89" w:rsidRDefault="00DE6FC3" w:rsidP="0033135D">
            <w:pPr>
              <w:pStyle w:val="NormalWeb"/>
            </w:pPr>
            <w:r w:rsidRPr="00EC1B89">
              <w:rPr>
                <w:b/>
              </w:rPr>
              <w:t xml:space="preserve">MYK </w:t>
            </w:r>
            <w:proofErr w:type="gramStart"/>
            <w:r w:rsidRPr="00EC1B89">
              <w:rPr>
                <w:b/>
              </w:rPr>
              <w:t>……….</w:t>
            </w:r>
            <w:proofErr w:type="gramEnd"/>
            <w:r w:rsidRPr="00EC1B89">
              <w:rPr>
                <w:b/>
              </w:rPr>
              <w:t xml:space="preserve"> Sektör Komitesi</w:t>
            </w:r>
          </w:p>
        </w:tc>
      </w:tr>
      <w:tr w:rsidR="00DE6FC3" w:rsidRPr="00EC1B89" w:rsidTr="0033135D">
        <w:tc>
          <w:tcPr>
            <w:tcW w:w="4219" w:type="dxa"/>
          </w:tcPr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  <w:r w:rsidRPr="00EC1B89">
              <w:rPr>
                <w:b/>
              </w:rPr>
              <w:t xml:space="preserve">MYK Yönetim Kurulu Onay Tarih/ </w:t>
            </w:r>
            <w:proofErr w:type="gramStart"/>
            <w:r w:rsidRPr="00EC1B89">
              <w:rPr>
                <w:b/>
              </w:rPr>
              <w:t>Sayı                                                         :</w:t>
            </w:r>
            <w:proofErr w:type="gramEnd"/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DE6FC3" w:rsidRDefault="00DE6FC3" w:rsidP="0033135D">
            <w:pPr>
              <w:pStyle w:val="NormalWeb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4" type="#_x0000_t63" style="position:absolute;left:0;text-align:left;margin-left:141.15pt;margin-top:5.7pt;width:105.6pt;height:71.15pt;z-index:251671552;mso-position-horizontal-relative:text;mso-position-vertical-relative:text" adj="-11567,9244" fillcolor="#9bbb59" strokecolor="#f2f2f2" strokeweight="3pt">
                  <v:shadow on="t" type="perspective" color="#4e6128" opacity=".5" offset="1pt" offset2="-1pt"/>
                  <v:textbox inset=".5mm,2.3mm,.5mm,.3mm">
                    <w:txbxContent>
                      <w:p w:rsidR="00DE6FC3" w:rsidRPr="003A232D" w:rsidRDefault="00DE6FC3" w:rsidP="00DE6F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23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MYK tarafından eklenecektir.</w:t>
                        </w:r>
                      </w:p>
                    </w:txbxContent>
                  </v:textbox>
                </v:shape>
              </w:pict>
            </w:r>
          </w:p>
          <w:p w:rsidR="00DE6FC3" w:rsidRPr="00EC1B89" w:rsidRDefault="00DE6FC3" w:rsidP="0033135D">
            <w:pPr>
              <w:pStyle w:val="NormalWeb"/>
              <w:jc w:val="center"/>
            </w:pPr>
            <w:proofErr w:type="gramStart"/>
            <w:r w:rsidRPr="00EC1B89">
              <w:rPr>
                <w:b/>
              </w:rPr>
              <w:t>…………</w:t>
            </w:r>
            <w:proofErr w:type="gramEnd"/>
            <w:r w:rsidRPr="00EC1B89">
              <w:rPr>
                <w:b/>
              </w:rPr>
              <w:t xml:space="preserve"> Tarih ve </w:t>
            </w:r>
            <w:proofErr w:type="gramStart"/>
            <w:r w:rsidRPr="00EC1B89">
              <w:rPr>
                <w:b/>
              </w:rPr>
              <w:t>……….</w:t>
            </w:r>
            <w:proofErr w:type="gramEnd"/>
            <w:r w:rsidRPr="00EC1B89">
              <w:rPr>
                <w:b/>
              </w:rPr>
              <w:t xml:space="preserve"> Sayılı Karar</w:t>
            </w:r>
          </w:p>
        </w:tc>
      </w:tr>
      <w:tr w:rsidR="00DE6FC3" w:rsidRPr="00EC1B89" w:rsidTr="0033135D">
        <w:tc>
          <w:tcPr>
            <w:tcW w:w="4219" w:type="dxa"/>
          </w:tcPr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  <w:r w:rsidRPr="00EC1B89">
              <w:rPr>
                <w:b/>
              </w:rPr>
              <w:t>Resmi Gazete Tarih/</w:t>
            </w:r>
            <w:proofErr w:type="gramStart"/>
            <w:r w:rsidRPr="00EC1B89">
              <w:rPr>
                <w:b/>
              </w:rPr>
              <w:t>Sayı                     :</w:t>
            </w:r>
            <w:proofErr w:type="gramEnd"/>
            <w:r w:rsidRPr="00EC1B89">
              <w:rPr>
                <w:b/>
              </w:rPr>
              <w:t xml:space="preserve"> </w:t>
            </w: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DE6FC3" w:rsidRPr="00EC1B89" w:rsidRDefault="00DE6FC3" w:rsidP="0033135D">
            <w:pPr>
              <w:pStyle w:val="NormalWeb"/>
            </w:pPr>
            <w:r>
              <w:rPr>
                <w:noProof/>
              </w:rPr>
              <w:pict>
                <v:shape id="_x0000_s1045" type="#_x0000_t63" style="position:absolute;margin-left:112.8pt;margin-top:1.35pt;width:98.85pt;height:75.75pt;z-index:251672576;mso-position-horizontal-relative:text;mso-position-vertical-relative:text" adj="-12357,10180" fillcolor="#9bbb59" strokecolor="#f2f2f2" strokeweight="3pt">
                  <v:shadow on="t" type="perspective" color="#4e6128" opacity=".5" offset="1pt" offset2="-1pt"/>
                  <v:textbox inset=".5mm,2.3mm,.5mm,.3mm">
                    <w:txbxContent>
                      <w:p w:rsidR="00DE6FC3" w:rsidRPr="003A232D" w:rsidRDefault="00DE6FC3" w:rsidP="00DE6F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23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MYK tarafından eklenecektir.</w:t>
                        </w:r>
                      </w:p>
                    </w:txbxContent>
                  </v:textbox>
                </v:shape>
              </w:pict>
            </w:r>
          </w:p>
        </w:tc>
      </w:tr>
      <w:tr w:rsidR="00DE6FC3" w:rsidRPr="00EC1B89" w:rsidTr="0033135D">
        <w:tc>
          <w:tcPr>
            <w:tcW w:w="4219" w:type="dxa"/>
          </w:tcPr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  <w:r w:rsidRPr="00EC1B89">
              <w:rPr>
                <w:b/>
              </w:rPr>
              <w:t xml:space="preserve">Revizyon </w:t>
            </w:r>
            <w:proofErr w:type="gramStart"/>
            <w:r w:rsidRPr="00EC1B89">
              <w:rPr>
                <w:b/>
              </w:rPr>
              <w:t>No                                           :</w:t>
            </w:r>
            <w:proofErr w:type="gramEnd"/>
          </w:p>
          <w:p w:rsidR="00DE6FC3" w:rsidRPr="00EC1B89" w:rsidRDefault="00DE6FC3" w:rsidP="0033135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DE6FC3" w:rsidRPr="00EC1B89" w:rsidRDefault="00DE6FC3" w:rsidP="0033135D">
            <w:pPr>
              <w:pStyle w:val="NormalWeb"/>
              <w:jc w:val="center"/>
              <w:rPr>
                <w:b/>
              </w:rPr>
            </w:pPr>
            <w:r w:rsidRPr="00EC1B89">
              <w:rPr>
                <w:b/>
              </w:rPr>
              <w:t>00</w:t>
            </w:r>
          </w:p>
        </w:tc>
      </w:tr>
    </w:tbl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bCs/>
          <w:sz w:val="24"/>
          <w:szCs w:val="24"/>
        </w:rPr>
        <w:br w:type="page"/>
      </w:r>
      <w:r w:rsidRPr="00EC1B89"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p w:rsidR="00DE6FC3" w:rsidRPr="00EC1B89" w:rsidRDefault="00DE6FC3" w:rsidP="00DE6FC3">
      <w:pPr>
        <w:jc w:val="center"/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t>TERİMLER, SİMGELER VE KISALTMALAR</w:t>
      </w: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46" type="#_x0000_t63" style="position:absolute;margin-left:4.85pt;margin-top:17.2pt;width:295.5pt;height:159pt;z-index:251673600" fillcolor="#9bbb59" strokecolor="#f2f2f2" strokeweight="3pt">
            <v:shadow on="t" type="perspective" color="#4e6128" opacity=".5" offset="1pt" offset2="-1pt"/>
            <v:textbox inset=".5mm,2.3mm,.5mm,.3mm">
              <w:txbxContent>
                <w:p w:rsidR="00DE6FC3" w:rsidRPr="003A232D" w:rsidRDefault="00DE6FC3" w:rsidP="00DE6F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A0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Standardın içerisinde geçen</w:t>
                  </w: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 xml:space="preserve"> terim, simge ve kısaltmalar bu kısımda </w:t>
                  </w:r>
                  <w:r w:rsidRPr="003A232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alfabetik</w:t>
                  </w: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 xml:space="preserve"> olarak yer alacaktır. </w:t>
                  </w:r>
                </w:p>
              </w:txbxContent>
            </v:textbox>
          </v:shape>
        </w:pict>
      </w: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ifade</w:t>
      </w:r>
      <w:proofErr w:type="gramEnd"/>
      <w:r w:rsidRPr="00EC1B89">
        <w:rPr>
          <w:rFonts w:ascii="Times New Roman" w:hAnsi="Times New Roman"/>
          <w:sz w:val="24"/>
          <w:szCs w:val="24"/>
        </w:rPr>
        <w:t xml:space="preserve"> eder.</w:t>
      </w: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sz w:val="24"/>
          <w:szCs w:val="24"/>
        </w:rPr>
        <w:br w:type="page"/>
      </w:r>
    </w:p>
    <w:p w:rsidR="00DE6FC3" w:rsidRPr="00EC1B89" w:rsidRDefault="00DE6FC3" w:rsidP="00DE6FC3">
      <w:pPr>
        <w:jc w:val="center"/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lastRenderedPageBreak/>
        <w:t>İÇİNDEKİLER</w:t>
      </w:r>
    </w:p>
    <w:p w:rsidR="00DE6FC3" w:rsidRPr="005B313C" w:rsidRDefault="00DE6FC3" w:rsidP="00DE6FC3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5B313C">
        <w:rPr>
          <w:rFonts w:ascii="Times New Roman" w:hAnsi="Times New Roman"/>
          <w:b/>
          <w:sz w:val="24"/>
          <w:szCs w:val="24"/>
        </w:rPr>
        <w:fldChar w:fldCharType="begin"/>
      </w:r>
      <w:r w:rsidRPr="005B313C">
        <w:rPr>
          <w:rFonts w:ascii="Times New Roman" w:hAnsi="Times New Roman"/>
          <w:b/>
          <w:sz w:val="24"/>
          <w:szCs w:val="24"/>
        </w:rPr>
        <w:instrText xml:space="preserve"> TOC \o "1-4" \h \z \u </w:instrText>
      </w:r>
      <w:r w:rsidRPr="005B313C">
        <w:rPr>
          <w:rFonts w:ascii="Times New Roman" w:hAnsi="Times New Roman"/>
          <w:b/>
          <w:sz w:val="24"/>
          <w:szCs w:val="24"/>
        </w:rPr>
        <w:fldChar w:fldCharType="separate"/>
      </w:r>
      <w:hyperlink w:anchor="_Toc201547906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1.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GİRİŞ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6</w:t>
      </w:r>
    </w:p>
    <w:p w:rsidR="00DE6FC3" w:rsidRPr="005B313C" w:rsidRDefault="00DE6FC3" w:rsidP="00DE6FC3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07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2.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TANITIMI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7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08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2.1.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Tanımı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7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09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2.2.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Mesleğin Uluslararası Sınıflandırma Sistemlerindeki Yeri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7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0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2.3.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Sağlık, Güvenlik ve Çevre ile ilgili Düzenlemeler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7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1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2.4.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ile İlgili Diğer Mevzuat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8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2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2.5.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Çalışma Ortamı ve Koşulları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8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3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2.6.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Mesleğe İlişkin Diğer Gereklilikler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8</w:t>
      </w:r>
    </w:p>
    <w:p w:rsidR="00DE6FC3" w:rsidRPr="005B313C" w:rsidRDefault="00DE6FC3" w:rsidP="00DE6FC3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4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3.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PROFİLİ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9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5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3.1.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Görevler, İşlemler ve Başarım Ölçütleri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9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6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3.2.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Kullanılan Araç, Gereç ve Ekipman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10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7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3.3.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Bilgi ve Beceriler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5B313C">
        <w:rPr>
          <w:rFonts w:ascii="Times New Roman" w:hAnsi="Times New Roman"/>
          <w:b/>
          <w:sz w:val="24"/>
          <w:szCs w:val="24"/>
        </w:rPr>
        <w:t>11</w:t>
      </w:r>
    </w:p>
    <w:p w:rsidR="00DE6FC3" w:rsidRPr="005B313C" w:rsidRDefault="00DE6FC3" w:rsidP="00DE6FC3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8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3.4.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Tutum ve Davranışlar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11</w:t>
        </w:r>
      </w:hyperlink>
    </w:p>
    <w:p w:rsidR="00DE6FC3" w:rsidRPr="005B313C" w:rsidRDefault="00DE6FC3" w:rsidP="00DE6FC3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01547919" w:history="1"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4.</w:t>
        </w:r>
        <w:r w:rsidRPr="005B313C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Pr="005B313C">
          <w:rPr>
            <w:rStyle w:val="Kpr"/>
            <w:rFonts w:ascii="Times New Roman" w:hAnsi="Times New Roman"/>
            <w:b/>
            <w:noProof/>
            <w:sz w:val="24"/>
            <w:szCs w:val="24"/>
          </w:rPr>
          <w:t>ÖLÇME, DEĞERLENDİRME VE BELGELENDİRME</w:t>
        </w:r>
        <w:r w:rsidRPr="005B313C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11</w:t>
        </w:r>
      </w:hyperlink>
    </w:p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  <w:r w:rsidRPr="005B313C">
        <w:rPr>
          <w:rFonts w:ascii="Times New Roman" w:hAnsi="Times New Roman"/>
          <w:b/>
          <w:sz w:val="24"/>
          <w:szCs w:val="24"/>
        </w:rPr>
        <w:fldChar w:fldCharType="end"/>
      </w:r>
    </w:p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br w:type="page"/>
      </w:r>
    </w:p>
    <w:p w:rsidR="00DE6FC3" w:rsidRPr="00EC1B89" w:rsidRDefault="00DE6FC3" w:rsidP="00DE6FC3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/>
          <w:b/>
          <w:sz w:val="24"/>
          <w:szCs w:val="24"/>
        </w:rPr>
      </w:pPr>
      <w:bookmarkStart w:id="0" w:name="_Toc201547906"/>
      <w:r w:rsidRPr="00207B77">
        <w:rPr>
          <w:rFonts w:ascii="Times New Roman" w:hAnsi="Times New Roman"/>
          <w:bCs/>
          <w:noProof/>
          <w:sz w:val="24"/>
          <w:szCs w:val="24"/>
          <w:lang w:eastAsia="tr-TR"/>
        </w:rPr>
        <w:lastRenderedPageBreak/>
        <w:pict>
          <v:shape id="_x0000_s1047" type="#_x0000_t63" style="position:absolute;left:0;text-align:left;margin-left:106.85pt;margin-top:-37.55pt;width:225pt;height:48pt;z-index:251674624" adj="-4104,18833" fillcolor="#9bbb59" strokecolor="#f2f2f2" strokeweight="3pt">
            <v:shadow on="t" type="perspective" color="#4e6128" opacity=".5" offset="1pt" offset2="-1pt"/>
            <v:textbox inset=".5mm,2.3mm,.5mm,.3mm">
              <w:txbxContent>
                <w:p w:rsidR="00DE6FC3" w:rsidRDefault="00DE6FC3" w:rsidP="00DE6FC3">
                  <w:r>
                    <w:t>Standart ile ilgili bilgiler boş bırakılan yerlere yazılacaktır.</w:t>
                  </w:r>
                </w:p>
              </w:txbxContent>
            </v:textbox>
          </v:shape>
        </w:pict>
      </w:r>
      <w:r w:rsidRPr="00EC1B89">
        <w:rPr>
          <w:rFonts w:ascii="Times New Roman" w:hAnsi="Times New Roman"/>
          <w:b/>
          <w:sz w:val="24"/>
          <w:szCs w:val="24"/>
        </w:rPr>
        <w:t>GİRİŞ</w:t>
      </w:r>
      <w:bookmarkEnd w:id="0"/>
    </w:p>
    <w:p w:rsidR="00DE6FC3" w:rsidRPr="00EC1B89" w:rsidRDefault="00DE6FC3" w:rsidP="00DE6FC3">
      <w:pPr>
        <w:pStyle w:val="ListeParagraf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E6FC3" w:rsidRPr="00D558C8" w:rsidRDefault="00DE6FC3" w:rsidP="00DE6FC3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…………………….</w:t>
      </w:r>
      <w:proofErr w:type="gramEnd"/>
      <w:r w:rsidRPr="00A54B51">
        <w:rPr>
          <w:rFonts w:ascii="Times New Roman" w:hAnsi="Times New Roman"/>
          <w:bCs/>
          <w:sz w:val="24"/>
          <w:szCs w:val="24"/>
        </w:rPr>
        <w:t xml:space="preserve"> (Seviye</w:t>
      </w:r>
      <w:r w:rsidRPr="00BF64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X</w:t>
      </w:r>
      <w:r w:rsidRPr="00BF64C6">
        <w:rPr>
          <w:rFonts w:ascii="Times New Roman" w:hAnsi="Times New Roman"/>
          <w:bCs/>
          <w:sz w:val="24"/>
          <w:szCs w:val="24"/>
        </w:rPr>
        <w:t>)</w:t>
      </w:r>
      <w:r w:rsidRPr="00EC1B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C2F29">
        <w:rPr>
          <w:rFonts w:ascii="Times New Roman" w:hAnsi="Times New Roman"/>
          <w:bCs/>
          <w:sz w:val="24"/>
          <w:szCs w:val="24"/>
        </w:rPr>
        <w:t>ulusal meslek standardı 5544 sayılı Mesleki Yeterlilik Kurumu (MYK) Kanunu ile anılan Kanun uyarınca çıkartılan 19/10/2015 tarihli ve 29507 sayılı Resmi Gazete’de yayımlanan Ulusal Meslek Standartlarının ve Ulusal Yeterliliklerin Hazırlanması Hakkında Yönetmelik ve 27/11/2007 tarihli ve 26713 sayılı Resmi Gazete’de yayımlanan Mesleki Yeterlilik Kurumu Sektör Komitelerinin Kuruluş, Görev, Çalışma Usul ve Esasları Hakkında Yönetmelik hükümlerine göre MYK’nın görevlendirdiği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Pr="002F3F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tarafından hazırlanmış, </w:t>
      </w:r>
      <w:r w:rsidRPr="00D558C8">
        <w:rPr>
          <w:rFonts w:ascii="Times New Roman" w:hAnsi="Times New Roman"/>
          <w:bCs/>
          <w:sz w:val="24"/>
          <w:szCs w:val="24"/>
        </w:rPr>
        <w:t>sektördeki ilgili kurum ve kuruluşların görüş</w:t>
      </w:r>
      <w:r>
        <w:rPr>
          <w:rFonts w:ascii="Times New Roman" w:hAnsi="Times New Roman"/>
          <w:bCs/>
          <w:sz w:val="24"/>
          <w:szCs w:val="24"/>
        </w:rPr>
        <w:t>leri alınarak</w:t>
      </w:r>
      <w:r w:rsidRPr="00D558C8">
        <w:rPr>
          <w:rFonts w:ascii="Times New Roman" w:hAnsi="Times New Roman"/>
          <w:bCs/>
          <w:sz w:val="24"/>
          <w:szCs w:val="24"/>
        </w:rPr>
        <w:t xml:space="preserve"> değerlendiril</w:t>
      </w:r>
      <w:r>
        <w:rPr>
          <w:rFonts w:ascii="Times New Roman" w:hAnsi="Times New Roman"/>
          <w:bCs/>
          <w:sz w:val="24"/>
          <w:szCs w:val="24"/>
        </w:rPr>
        <w:t>miş ve M</w:t>
      </w:r>
      <w:r w:rsidRPr="00D558C8">
        <w:rPr>
          <w:rFonts w:ascii="Times New Roman" w:hAnsi="Times New Roman"/>
          <w:bCs/>
          <w:sz w:val="24"/>
          <w:szCs w:val="24"/>
        </w:rPr>
        <w:t>YK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…………………..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58C8">
        <w:rPr>
          <w:rFonts w:ascii="Times New Roman" w:hAnsi="Times New Roman"/>
          <w:bCs/>
          <w:sz w:val="24"/>
          <w:szCs w:val="24"/>
        </w:rPr>
        <w:t>Sektör Komitesi</w:t>
      </w:r>
      <w:r>
        <w:rPr>
          <w:rFonts w:ascii="Times New Roman" w:hAnsi="Times New Roman"/>
          <w:bCs/>
          <w:sz w:val="24"/>
          <w:szCs w:val="24"/>
        </w:rPr>
        <w:t xml:space="preserve"> tarafından </w:t>
      </w:r>
      <w:r w:rsidRPr="00D558C8">
        <w:rPr>
          <w:rFonts w:ascii="Times New Roman" w:hAnsi="Times New Roman"/>
          <w:bCs/>
          <w:sz w:val="24"/>
          <w:szCs w:val="24"/>
        </w:rPr>
        <w:t>incele</w:t>
      </w:r>
      <w:r>
        <w:rPr>
          <w:rFonts w:ascii="Times New Roman" w:hAnsi="Times New Roman"/>
          <w:bCs/>
          <w:sz w:val="24"/>
          <w:szCs w:val="24"/>
        </w:rPr>
        <w:t xml:space="preserve">ndikten sonra </w:t>
      </w:r>
      <w:r w:rsidRPr="00D558C8">
        <w:rPr>
          <w:rFonts w:ascii="Times New Roman" w:hAnsi="Times New Roman"/>
          <w:bCs/>
          <w:sz w:val="24"/>
          <w:szCs w:val="24"/>
        </w:rPr>
        <w:t>MYK Yönetim Kurulun</w:t>
      </w:r>
      <w:r>
        <w:rPr>
          <w:rFonts w:ascii="Times New Roman" w:hAnsi="Times New Roman"/>
          <w:bCs/>
          <w:sz w:val="24"/>
          <w:szCs w:val="24"/>
        </w:rPr>
        <w:t>ca onaylanmıştır.</w:t>
      </w:r>
      <w:r w:rsidRPr="00D558C8">
        <w:rPr>
          <w:rFonts w:ascii="Times New Roman" w:hAnsi="Times New Roman"/>
          <w:bCs/>
          <w:sz w:val="24"/>
          <w:szCs w:val="24"/>
        </w:rPr>
        <w:t xml:space="preserve"> </w:t>
      </w: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lastRenderedPageBreak/>
        <w:t>MESLEK TANITIMI</w:t>
      </w: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</w:pPr>
      <w:bookmarkStart w:id="1" w:name="_Toc201547908"/>
      <w:r w:rsidRPr="00EC1B89">
        <w:rPr>
          <w:rFonts w:ascii="Times New Roman" w:hAnsi="Times New Roman"/>
          <w:b/>
          <w:sz w:val="24"/>
          <w:szCs w:val="24"/>
        </w:rPr>
        <w:t>Meslek Tanımı</w:t>
      </w:r>
      <w:bookmarkEnd w:id="1"/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32" style="width:427.1pt;height:92.9pt;flip:x;mso-left-percent:-10001;mso-top-percent:-10001;mso-wrap-distance-top:7.2pt;mso-wrap-distance-bottom:36pt;mso-position-horizontal:absolute;mso-position-horizontal-relative:char;mso-position-vertical:absolute;mso-position-vertical-relative:line;mso-left-percent:-10001;mso-top-percent:-10001" o:allowincell="f" fillcolor="#d8d8d8" stroked="f" strokecolor="#4f81bd" strokeweight="5pt">
            <v:shadow on="t" color="#5f497a" opacity=".5" offset="-30pt,0" offset2="-48pt,12pt"/>
            <v:textbox style="mso-next-textbox:#_x0000_s1032;mso-fit-shape-to-text:t" inset="36pt,18pt,18pt,7.2pt">
              <w:txbxContent>
                <w:p w:rsidR="00DE6FC3" w:rsidRPr="00BB7B89" w:rsidRDefault="00DE6FC3" w:rsidP="00DE6FC3">
                  <w:pPr>
                    <w:jc w:val="both"/>
                    <w:rPr>
                      <w:i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 xml:space="preserve">Mesleğin temel fonksiyonlarını içerecek şekilde, oluşturulan meslek 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profilindeki</w:t>
                  </w:r>
                  <w:proofErr w:type="gramEnd"/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 xml:space="preserve"> görevleri kapsayan ve mesleğin sınırlarını belirleyen özet bilgilerden oluşan açıklamalardır.</w:t>
                  </w:r>
                </w:p>
              </w:txbxContent>
            </v:textbox>
            <w10:wrap type="none" anchorx="page" anchory="page"/>
            <w10:anchorlock/>
          </v:rect>
        </w:pict>
      </w: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</w:pPr>
      <w:bookmarkStart w:id="2" w:name="_Toc201547909"/>
      <w:r w:rsidRPr="00EC1B89">
        <w:rPr>
          <w:rFonts w:ascii="Times New Roman" w:hAnsi="Times New Roman"/>
          <w:b/>
          <w:sz w:val="24"/>
          <w:szCs w:val="24"/>
        </w:rPr>
        <w:t>Mesleğin Uluslararası Sınıflandırma Sistemlerindeki Yeri</w:t>
      </w:r>
      <w:bookmarkEnd w:id="2"/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31" style="width:427.1pt;height:92.9pt;flip:x;mso-left-percent:-10001;mso-top-percent:-10001;mso-wrap-distance-top:7.2pt;mso-wrap-distance-bottom:36pt;mso-position-horizontal:absolute;mso-position-horizontal-relative:char;mso-position-vertical:absolute;mso-position-vertical-relative:line;mso-left-percent:-10001;mso-top-percent:-10001" o:allowincell="f" fillcolor="#d8d8d8" stroked="f" strokecolor="#4f81bd" strokeweight="5pt">
            <v:shadow on="t" color="#5f497a" opacity=".5" offset="-30pt,0" offset2="-48pt,12pt"/>
            <v:textbox style="mso-next-textbox:#_x0000_s1031;mso-fit-shape-to-text:t" inset="36pt,18pt,18pt,7.2pt">
              <w:txbxContent>
                <w:p w:rsidR="00DE6FC3" w:rsidRPr="00235C93" w:rsidRDefault="00DE6FC3" w:rsidP="00DE6FC3">
                  <w:pPr>
                    <w:pStyle w:val="ListeParagraf"/>
                    <w:ind w:left="0"/>
                    <w:rPr>
                      <w:rFonts w:ascii="Comic Sans MS" w:hAnsi="Comic Sans MS"/>
                      <w:i/>
                      <w:color w:val="C2D69B"/>
                      <w:sz w:val="24"/>
                      <w:szCs w:val="24"/>
                    </w:rPr>
                  </w:pPr>
                  <w:r w:rsidRPr="00AB0731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Mesleğin;</w:t>
                  </w:r>
                </w:p>
                <w:p w:rsidR="00DE6FC3" w:rsidRPr="00AB0731" w:rsidRDefault="00DE6FC3" w:rsidP="00DE6FC3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ISCO-0</w:t>
                  </w:r>
                  <w:r w:rsidRPr="00AB0731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8 (</w:t>
                  </w:r>
                  <w:r w:rsidRPr="009119C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Uluslararası Standart Meslek Sınıflaması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)</w:t>
                  </w:r>
                </w:p>
                <w:p w:rsidR="00DE6FC3" w:rsidRPr="00AB0731" w:rsidRDefault="00DE6FC3" w:rsidP="00DE6FC3">
                  <w:pPr>
                    <w:pStyle w:val="ListeParagraf"/>
                    <w:ind w:left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kodlama</w:t>
                  </w:r>
                  <w:proofErr w:type="gramEnd"/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sistem</w:t>
                  </w:r>
                  <w:r w:rsidRPr="00AB0731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indeki koduna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bu bölümde</w:t>
                  </w:r>
                  <w:r w:rsidRPr="00AB0731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yer verilir.</w:t>
                  </w:r>
                </w:p>
              </w:txbxContent>
            </v:textbox>
            <w10:wrap type="none" anchorx="page" anchory="page"/>
            <w10:anchorlock/>
          </v:rect>
        </w:pict>
      </w: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</w:pPr>
      <w:bookmarkStart w:id="3" w:name="_Toc201547910"/>
      <w:r w:rsidRPr="00EC1B89">
        <w:rPr>
          <w:rFonts w:ascii="Times New Roman" w:hAnsi="Times New Roman"/>
          <w:b/>
          <w:sz w:val="24"/>
          <w:szCs w:val="24"/>
        </w:rPr>
        <w:t>Sağlık, Güvenlik ve Çevre ile ilgili Düzenlemeler</w:t>
      </w:r>
      <w:bookmarkEnd w:id="3"/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30" style="width:427.1pt;height:83.9pt;flip:x;mso-left-percent:-10001;mso-top-percent:-10001;mso-wrap-distance-top:7.2pt;mso-wrap-distance-bottom:36pt;mso-position-horizontal:absolute;mso-position-horizontal-relative:char;mso-position-vertical:absolute;mso-position-vertical-relative:line;mso-left-percent:-10001;mso-top-percent:-10001" o:allowincell="f" fillcolor="#d8d8d8" stroked="f" strokecolor="#4f81bd" strokeweight="5pt">
            <v:shadow on="t" color="#5f497a" opacity=".5" offset="-30pt,0" offset2="-48pt,12pt"/>
            <v:textbox style="mso-next-textbox:#_x0000_s1030" inset="36pt,18pt,18pt,7.2pt">
              <w:txbxContent>
                <w:p w:rsidR="00DE6FC3" w:rsidRPr="00885EEB" w:rsidRDefault="00DE6FC3" w:rsidP="00DE6FC3">
                  <w:pPr>
                    <w:pStyle w:val="ListeParagraf"/>
                    <w:ind w:left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Mesleki alanla ilgili; </w:t>
                  </w:r>
                </w:p>
                <w:p w:rsidR="00DE6FC3" w:rsidRPr="00885EEB" w:rsidRDefault="00DE6FC3" w:rsidP="00DE6FC3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İş sağlığı ve güvenliği ve ç</w:t>
                  </w:r>
                  <w:r w:rsidRPr="00885EEB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evre korunmasına yönelik alınan önlemler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/düzenlemeler bu bölümde </w:t>
                  </w:r>
                  <w:r w:rsidRPr="00F952A4">
                    <w:rPr>
                      <w:rFonts w:ascii="Comic Sans MS" w:hAnsi="Comic Sans MS"/>
                      <w:i/>
                      <w:sz w:val="24"/>
                      <w:szCs w:val="24"/>
                      <w:u w:val="single"/>
                    </w:rPr>
                    <w:t>alfabetik olarak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belirtilir.</w:t>
                  </w:r>
                </w:p>
              </w:txbxContent>
            </v:textbox>
            <w10:wrap type="none" anchorx="page" anchory="page"/>
            <w10:anchorlock/>
          </v:rect>
        </w:pict>
      </w: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sz w:val="24"/>
          <w:szCs w:val="24"/>
        </w:rPr>
      </w:pPr>
      <w:bookmarkStart w:id="4" w:name="_Toc201547911"/>
      <w:r w:rsidRPr="00EC1B89">
        <w:rPr>
          <w:rFonts w:ascii="Times New Roman" w:hAnsi="Times New Roman"/>
          <w:b/>
          <w:sz w:val="24"/>
          <w:szCs w:val="24"/>
        </w:rPr>
        <w:t>Meslek ile İlgili Diğer Mevzuat</w:t>
      </w:r>
      <w:bookmarkStart w:id="5" w:name="_Toc201547912"/>
      <w:bookmarkEnd w:id="4"/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29" style="width:427.1pt;height:150.6pt;flip:x;mso-left-percent:-10001;mso-top-percent:-10001;mso-wrap-distance-top:7.2pt;mso-wrap-distance-bottom:36pt;mso-position-horizontal:absolute;mso-position-horizontal-relative:char;mso-position-vertical:absolute;mso-position-vertical-relative:line;mso-left-percent:-10001;mso-top-percent:-10001" o:allowincell="f" fillcolor="#d8d8d8" stroked="f" strokecolor="#4f81bd" strokeweight="5pt">
            <v:shadow on="t" color="#5f497a" opacity=".5" offset="-30pt,0" offset2="-48pt,12pt"/>
            <v:textbox style="mso-next-textbox:#_x0000_s1029;mso-fit-shape-to-text:t" inset="36pt,18pt,18pt,7.2pt">
              <w:txbxContent>
                <w:p w:rsidR="00DE6FC3" w:rsidRPr="001A3600" w:rsidRDefault="00DE6FC3" w:rsidP="00DE6FC3">
                  <w:pPr>
                    <w:pStyle w:val="ListeParagraf"/>
                    <w:ind w:left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A360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Mesleğin gerektirdiği yasal düzenlemeler olarak da ifade edilebilir. Bu kapsamda;</w:t>
                  </w:r>
                </w:p>
                <w:p w:rsidR="00DE6FC3" w:rsidRPr="001A3600" w:rsidRDefault="00DE6FC3" w:rsidP="00DE6FC3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A360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Mesleğin sınırlarına,</w:t>
                  </w:r>
                </w:p>
                <w:p w:rsidR="00DE6FC3" w:rsidRPr="001A3600" w:rsidRDefault="00DE6FC3" w:rsidP="00DE6FC3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A360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Mesleğin kapsamında yapılması gereken görevlere,</w:t>
                  </w:r>
                </w:p>
                <w:p w:rsidR="00DE6FC3" w:rsidRPr="00E56E0D" w:rsidRDefault="00DE6FC3" w:rsidP="00DE6FC3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A360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Mesleği icra edecek kişinin sahip olması gereken özelliklere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Pr="00E56E0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ilişkin yasal düzenlemeler varsa bu bölümde </w:t>
                  </w:r>
                  <w:r w:rsidRPr="00F952A4">
                    <w:rPr>
                      <w:rFonts w:ascii="Comic Sans MS" w:hAnsi="Comic Sans MS"/>
                      <w:i/>
                      <w:sz w:val="24"/>
                      <w:szCs w:val="24"/>
                      <w:u w:val="single"/>
                    </w:rPr>
                    <w:t>alfabetik olarak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Pr="00E56E0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belirtilir.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Belirtilen yasal düzenlemelerin m</w:t>
                  </w:r>
                  <w:r w:rsidRPr="00E56E0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eslek ile doğrudan ilgili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olmasına dikkat edilir.</w:t>
                  </w:r>
                </w:p>
              </w:txbxContent>
            </v:textbox>
            <w10:wrap type="none" anchorx="page" anchory="page"/>
            <w10:anchorlock/>
          </v:rect>
        </w:pict>
      </w: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lastRenderedPageBreak/>
        <w:t>Çalışma Ortamı ve Koşulları</w:t>
      </w:r>
      <w:bookmarkEnd w:id="5"/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28" style="width:425.6pt;height:189.05pt;flip:x;mso-left-percent:-10001;mso-top-percent:-10001;mso-wrap-distance-top:7.2pt;mso-wrap-distance-bottom:36pt;mso-position-horizontal:absolute;mso-position-horizontal-relative:char;mso-position-vertical:absolute;mso-position-vertical-relative:line;mso-left-percent:-10001;mso-top-percent:-10001" o:allowincell="f" fillcolor="#d8d8d8" stroked="f" strokecolor="#4f81bd" strokeweight="5pt">
            <v:shadow on="t" color="#5f497a" opacity=".5" offset="-30pt,0" offset2="-48pt,12pt"/>
            <v:textbox style="mso-next-textbox:#_x0000_s1028;mso-fit-shape-to-text:t" inset="36pt,18pt,18pt,7.2pt">
              <w:txbxContent>
                <w:p w:rsidR="00DE6FC3" w:rsidRPr="00712106" w:rsidRDefault="00DE6FC3" w:rsidP="00DE6FC3">
                  <w:pPr>
                    <w:pStyle w:val="ListeParagraf"/>
                    <w:ind w:left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Mesleğin çalışma koşullarının/icra edildiği ortamın değerlendirilmesi yapılır. Bu kapsamda;</w:t>
                  </w:r>
                </w:p>
                <w:p w:rsidR="00DE6FC3" w:rsidRPr="00712106" w:rsidRDefault="00DE6FC3" w:rsidP="00DE6FC3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Çalışma koşulları (Işıklandırma ve aydınlatma, Gürültü, Klima koşulları (sıcaklık, nem vb.) gibi </w:t>
                  </w:r>
                  <w:proofErr w:type="gramStart"/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mekansal</w:t>
                  </w:r>
                  <w:proofErr w:type="gramEnd"/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özellikler, </w:t>
                  </w:r>
                </w:p>
                <w:p w:rsidR="00DE6FC3" w:rsidRPr="00712106" w:rsidRDefault="00DE6FC3" w:rsidP="00DE6FC3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Farklı çalışma boyutları (verilerle, kişilerle, makinelerle çalışma),</w:t>
                  </w:r>
                </w:p>
                <w:p w:rsidR="00DE6FC3" w:rsidRPr="00712106" w:rsidRDefault="00DE6FC3" w:rsidP="00DE6FC3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Bireysel ya da takım çalışması olanakları,</w:t>
                  </w:r>
                </w:p>
                <w:p w:rsidR="00DE6FC3" w:rsidRPr="00712106" w:rsidRDefault="00DE6FC3" w:rsidP="00DE6FC3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Mesleki hastalık ve iş kazaları riskleri</w:t>
                  </w:r>
                </w:p>
                <w:p w:rsidR="00DE6FC3" w:rsidRPr="00712106" w:rsidRDefault="00DE6FC3" w:rsidP="00DE6FC3">
                  <w:pPr>
                    <w:pStyle w:val="ListeParagraf"/>
                    <w:ind w:left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proofErr w:type="gramStart"/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bu</w:t>
                  </w:r>
                  <w:proofErr w:type="gramEnd"/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bölümde belirtilir.</w:t>
                  </w:r>
                </w:p>
              </w:txbxContent>
            </v:textbox>
            <w10:wrap type="none" anchorx="page" anchory="page"/>
            <w10:anchorlock/>
          </v:rect>
        </w:pict>
      </w: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</w:pPr>
      <w:bookmarkStart w:id="6" w:name="_Toc201547913"/>
      <w:r w:rsidRPr="00EC1B89">
        <w:rPr>
          <w:rFonts w:ascii="Times New Roman" w:hAnsi="Times New Roman"/>
          <w:b/>
          <w:sz w:val="24"/>
          <w:szCs w:val="24"/>
        </w:rPr>
        <w:t>Mesleğe İlişkin Diğer Gereklilikler</w:t>
      </w:r>
      <w:bookmarkEnd w:id="6"/>
      <w:r w:rsidRPr="00EC1B89">
        <w:rPr>
          <w:rFonts w:ascii="Times New Roman" w:hAnsi="Times New Roman"/>
          <w:b/>
          <w:sz w:val="24"/>
          <w:szCs w:val="24"/>
        </w:rPr>
        <w:t xml:space="preserve"> </w:t>
      </w: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27" style="width:425.6pt;height:73.65pt;flip:x;mso-left-percent:-10001;mso-top-percent:-10001;mso-wrap-distance-top:7.2pt;mso-wrap-distance-bottom:36pt;mso-position-horizontal:absolute;mso-position-horizontal-relative:char;mso-position-vertical:absolute;mso-position-vertical-relative:line;mso-left-percent:-10001;mso-top-percent:-10001" o:allowincell="f" fillcolor="#d8d8d8" stroked="f" strokecolor="#4f81bd" strokeweight="5pt">
            <v:shadow on="t" color="#5f497a" opacity=".5" offset="-30pt,0" offset2="-48pt,12pt"/>
            <v:textbox style="mso-next-textbox:#_x0000_s1027;mso-fit-shape-to-text:t" inset="36pt,18pt,18pt,7.2pt">
              <w:txbxContent>
                <w:p w:rsidR="00DE6FC3" w:rsidRPr="00712106" w:rsidRDefault="00DE6FC3" w:rsidP="00DE6FC3">
                  <w:pPr>
                    <w:pStyle w:val="ListeParagraf"/>
                    <w:ind w:left="0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12106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Bu bölümde,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mesleği icra edecek kişinin sahip olması gereken belge, sertifika, sağlık raporu gibi hususlar belirtilir.</w:t>
                  </w:r>
                </w:p>
              </w:txbxContent>
            </v:textbox>
            <w10:wrap type="none" anchorx="page" anchory="page"/>
            <w10:anchorlock/>
          </v:rect>
        </w:pict>
      </w: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/>
          <w:b/>
          <w:sz w:val="24"/>
          <w:szCs w:val="24"/>
        </w:rPr>
        <w:sectPr w:rsidR="00DE6FC3" w:rsidRPr="00EC1B89" w:rsidSect="00EF6F4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37" w:right="1418" w:bottom="1418" w:left="1418" w:header="227" w:footer="709" w:gutter="0"/>
          <w:cols w:space="708"/>
          <w:titlePg/>
          <w:docGrid w:linePitch="360"/>
        </w:sectPr>
      </w:pPr>
      <w:bookmarkStart w:id="7" w:name="_Toc201547914"/>
    </w:p>
    <w:p w:rsidR="00DE6FC3" w:rsidRPr="00EC1B89" w:rsidRDefault="00DE6FC3" w:rsidP="00DE6FC3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lastRenderedPageBreak/>
        <w:t>MESLEK PROFİLİ</w:t>
      </w:r>
      <w:bookmarkEnd w:id="7"/>
    </w:p>
    <w:p w:rsidR="00DE6FC3" w:rsidRPr="00EC1B89" w:rsidRDefault="00DE6FC3" w:rsidP="00DE6FC3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</w:pPr>
      <w:bookmarkStart w:id="8" w:name="_Toc201547915"/>
      <w:r w:rsidRPr="00EC1B89">
        <w:rPr>
          <w:rFonts w:ascii="Times New Roman" w:hAnsi="Times New Roman"/>
          <w:b/>
          <w:sz w:val="24"/>
          <w:szCs w:val="24"/>
        </w:rPr>
        <w:t>Görevler, İşlemler ve Başarım Ölçütleri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850"/>
        <w:gridCol w:w="2663"/>
        <w:gridCol w:w="1023"/>
        <w:gridCol w:w="5828"/>
      </w:tblGrid>
      <w:tr w:rsidR="00DE6FC3" w:rsidRPr="00EC1B89" w:rsidTr="0033135D">
        <w:trPr>
          <w:trHeight w:val="53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Görevler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Başarım Ölçütleri</w:t>
            </w:r>
          </w:p>
        </w:tc>
      </w:tr>
      <w:tr w:rsidR="00DE6FC3" w:rsidRPr="00EC1B89" w:rsidTr="0033135D">
        <w:trPr>
          <w:trHeight w:val="530"/>
        </w:trPr>
        <w:tc>
          <w:tcPr>
            <w:tcW w:w="817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663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023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828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 w:val="restart"/>
            <w:vAlign w:val="center"/>
          </w:tcPr>
          <w:p w:rsidR="00DE6FC3" w:rsidRPr="00EC1B89" w:rsidRDefault="00DE6FC3" w:rsidP="0033135D">
            <w:pPr>
              <w:pStyle w:val="Normal2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89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241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“Görev A”</w:t>
            </w: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C1B89">
              <w:rPr>
                <w:rFonts w:ascii="Times New Roman" w:hAnsi="Times New Roman" w:cs="Times New Roman"/>
                <w:b/>
                <w:color w:val="000000"/>
              </w:rPr>
              <w:t>A.1.</w:t>
            </w:r>
          </w:p>
        </w:tc>
        <w:tc>
          <w:tcPr>
            <w:tcW w:w="2663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 xml:space="preserve">“İşlem A.1.” </w:t>
            </w: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7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_x0000_s1036" type="#_x0000_t63" style="position:absolute;margin-left:1.1pt;margin-top:18.45pt;width:254.5pt;height:106.95pt;rotation:-183645fd;z-index:251663360;mso-position-horizontal-relative:text;mso-position-vertical-relative:text" adj="-16591,23982,-5625,3312,-597,3312,-11405,-39539" fillcolor="#9bbb59" strokecolor="#f2f2f2" strokeweight="3pt">
                  <v:shadow on="t" type="perspective" color="#4e6128" opacity=".5" offset="1pt" offset2="-1pt"/>
                  <v:textbox style="mso-next-textbox:#_x0000_s1036" inset=".5mm,2.3mm,.5mm,.3mm">
                    <w:txbxContent>
                      <w:p w:rsidR="00DE6FC3" w:rsidRPr="00F952A4" w:rsidRDefault="00DE6FC3" w:rsidP="00DE6F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2A4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Görev; mesleğin temel alanlarını tanımlayan, tek başına anlamlı, bir grup ilişkili işlemin genel başlığıdır.</w:t>
                        </w:r>
                      </w:p>
                    </w:txbxContent>
                  </v:textbox>
                </v:shape>
              </w:pict>
            </w: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“A.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1.1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“A.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1.2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A.1.3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28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“A.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1.3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72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  <w:tc>
          <w:tcPr>
            <w:tcW w:w="5828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A.2.</w:t>
            </w:r>
          </w:p>
        </w:tc>
        <w:tc>
          <w:tcPr>
            <w:tcW w:w="2663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 xml:space="preserve">“İşlem A.2.” </w:t>
            </w: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“A.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2.1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“A.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2.2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9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 xml:space="preserve">. . . </w:t>
            </w:r>
          </w:p>
        </w:tc>
        <w:tc>
          <w:tcPr>
            <w:tcW w:w="5828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A.3.</w:t>
            </w:r>
          </w:p>
        </w:tc>
        <w:tc>
          <w:tcPr>
            <w:tcW w:w="2663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 xml:space="preserve">“İşlem A.3.” </w:t>
            </w: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“A.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3.1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“A.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3.2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  <w:vAlign w:val="center"/>
          </w:tcPr>
          <w:p w:rsidR="00DE6FC3" w:rsidRPr="00EC1B89" w:rsidRDefault="00DE6FC3" w:rsidP="003313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“A.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3.3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641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 xml:space="preserve">. . . </w:t>
            </w:r>
          </w:p>
        </w:tc>
        <w:tc>
          <w:tcPr>
            <w:tcW w:w="5828" w:type="dxa"/>
            <w:vAlign w:val="center"/>
          </w:tcPr>
          <w:p w:rsidR="00DE6FC3" w:rsidRPr="00EC1B89" w:rsidRDefault="00DE6FC3" w:rsidP="003313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</w:tbl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850"/>
        <w:gridCol w:w="2727"/>
        <w:gridCol w:w="959"/>
        <w:gridCol w:w="6008"/>
      </w:tblGrid>
      <w:tr w:rsidR="00DE6FC3" w:rsidRPr="00EC1B89" w:rsidTr="0033135D">
        <w:trPr>
          <w:trHeight w:val="53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Görevler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Başarım Ölçütleri</w:t>
            </w:r>
          </w:p>
        </w:tc>
      </w:tr>
      <w:tr w:rsidR="00DE6FC3" w:rsidRPr="00EC1B89" w:rsidTr="0033135D">
        <w:trPr>
          <w:trHeight w:val="530"/>
        </w:trPr>
        <w:tc>
          <w:tcPr>
            <w:tcW w:w="817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59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6008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 w:val="restart"/>
            <w:vAlign w:val="center"/>
          </w:tcPr>
          <w:p w:rsidR="00DE6FC3" w:rsidRPr="00EC1B89" w:rsidRDefault="00DE6FC3" w:rsidP="0033135D">
            <w:pPr>
              <w:pStyle w:val="Normal2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89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1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“Görev B”</w:t>
            </w: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EC1B89">
              <w:rPr>
                <w:rFonts w:ascii="Times New Roman" w:hAnsi="Times New Roman" w:cs="Times New Roman"/>
                <w:b/>
                <w:color w:val="000000"/>
              </w:rPr>
              <w:t>B.1.</w:t>
            </w:r>
          </w:p>
        </w:tc>
        <w:tc>
          <w:tcPr>
            <w:tcW w:w="2727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“İşlem B.1.”</w:t>
            </w:r>
          </w:p>
        </w:tc>
        <w:tc>
          <w:tcPr>
            <w:tcW w:w="959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shape id="_x0000_s1037" type="#_x0000_t63" style="position:absolute;margin-left:3.95pt;margin-top:19.05pt;width:293.4pt;height:106.9pt;z-index:251664384;mso-position-horizontal-relative:text;mso-position-vertical-relative:text" adj="-6000,22903,-5625,3312,-597,3312,-11405,-39539" fillcolor="#9bbb59" strokecolor="#f2f2f2" strokeweight="3pt">
                  <v:shadow on="t" type="perspective" color="#4e6128" opacity=".5" offset="1pt" offset2="-1pt"/>
                  <v:textbox style="mso-next-textbox:#_x0000_s1037" inset=".5mm,2.3mm,.5mm,.3mm">
                    <w:txbxContent>
                      <w:p w:rsidR="00DE6FC3" w:rsidRPr="00F952A4" w:rsidRDefault="00DE6FC3" w:rsidP="00DE6F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52A4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İşlem; gözlemlenip ölçülebilir çıktıları olan başlangıç ve bitiş noktaları belirli anlamlı iş birimleridir.</w:t>
                        </w:r>
                      </w:p>
                    </w:txbxContent>
                  </v:textbox>
                </v:shape>
              </w:pict>
            </w: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“B.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1.1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7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“B.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1.2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719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7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 .</w:t>
            </w:r>
          </w:p>
        </w:tc>
        <w:tc>
          <w:tcPr>
            <w:tcW w:w="6008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B.2.</w:t>
            </w:r>
          </w:p>
        </w:tc>
        <w:tc>
          <w:tcPr>
            <w:tcW w:w="2727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“İşlem B.2.”</w:t>
            </w:r>
          </w:p>
        </w:tc>
        <w:tc>
          <w:tcPr>
            <w:tcW w:w="959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“B.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2.1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“B.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2.2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703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 .</w:t>
            </w:r>
          </w:p>
        </w:tc>
        <w:tc>
          <w:tcPr>
            <w:tcW w:w="6008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B.3.</w:t>
            </w:r>
          </w:p>
        </w:tc>
        <w:tc>
          <w:tcPr>
            <w:tcW w:w="2727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“İşlem B.3.”</w:t>
            </w:r>
          </w:p>
        </w:tc>
        <w:tc>
          <w:tcPr>
            <w:tcW w:w="959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“B.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3.1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“B.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3.2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val="763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 .</w:t>
            </w:r>
          </w:p>
        </w:tc>
        <w:tc>
          <w:tcPr>
            <w:tcW w:w="6008" w:type="dxa"/>
            <w:vAlign w:val="center"/>
          </w:tcPr>
          <w:p w:rsidR="00DE6FC3" w:rsidRPr="00EC1B89" w:rsidRDefault="00DE6FC3" w:rsidP="003313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  <w:tr w:rsidR="00DE6FC3" w:rsidRPr="00EC1B89" w:rsidTr="0033135D">
        <w:trPr>
          <w:cantSplit/>
          <w:trHeight w:val="59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B.4.</w:t>
            </w:r>
          </w:p>
        </w:tc>
        <w:tc>
          <w:tcPr>
            <w:tcW w:w="2727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“İşlem B.4.”</w:t>
            </w:r>
          </w:p>
        </w:tc>
        <w:tc>
          <w:tcPr>
            <w:tcW w:w="959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“B.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4.1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val="563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DE6FC3" w:rsidRPr="00EC1B89" w:rsidRDefault="00DE6FC3" w:rsidP="0033135D">
            <w:pPr>
              <w:spacing w:after="0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E6FC3" w:rsidRPr="00EC1B89" w:rsidRDefault="00DE6FC3" w:rsidP="0033135D">
            <w:pPr>
              <w:spacing w:after="0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“B.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4.2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val="502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 xml:space="preserve">. . </w:t>
            </w:r>
          </w:p>
        </w:tc>
        <w:tc>
          <w:tcPr>
            <w:tcW w:w="6008" w:type="dxa"/>
            <w:vAlign w:val="center"/>
          </w:tcPr>
          <w:p w:rsidR="00DE6FC3" w:rsidRPr="00EC1B89" w:rsidRDefault="00DE6FC3" w:rsidP="003313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</w:tbl>
    <w:p w:rsidR="00DE6FC3" w:rsidRDefault="00DE6FC3" w:rsidP="00DE6F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850"/>
        <w:gridCol w:w="2663"/>
        <w:gridCol w:w="1023"/>
        <w:gridCol w:w="5944"/>
      </w:tblGrid>
      <w:tr w:rsidR="00DE6FC3" w:rsidRPr="00EC1B89" w:rsidTr="0033135D">
        <w:trPr>
          <w:trHeight w:val="53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Görevler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Başarım Ölçütleri</w:t>
            </w:r>
          </w:p>
        </w:tc>
      </w:tr>
      <w:tr w:rsidR="00DE6FC3" w:rsidRPr="00EC1B89" w:rsidTr="0033135D">
        <w:trPr>
          <w:trHeight w:val="530"/>
        </w:trPr>
        <w:tc>
          <w:tcPr>
            <w:tcW w:w="817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663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023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944" w:type="dxa"/>
            <w:shd w:val="clear" w:color="auto" w:fill="F2F2F2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 w:val="restart"/>
            <w:vAlign w:val="center"/>
          </w:tcPr>
          <w:p w:rsidR="00DE6FC3" w:rsidRPr="00EC1B89" w:rsidRDefault="00DE6FC3" w:rsidP="0033135D">
            <w:pPr>
              <w:pStyle w:val="Normal2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8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241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“Görev C”</w:t>
            </w: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C.1.</w:t>
            </w:r>
          </w:p>
        </w:tc>
        <w:tc>
          <w:tcPr>
            <w:tcW w:w="2663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“İşlem C.1.”</w:t>
            </w: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44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“C.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1.1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73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pict>
                <v:shape id="_x0000_s1038" type="#_x0000_t63" style="position:absolute;margin-left:22pt;margin-top:2.8pt;width:332.8pt;height:156.4pt;z-index:251665408;mso-position-horizontal-relative:text;mso-position-vertical-relative:text" adj="10433,-8694,-5625,3312,-597,3312,-11405,-39539" fillcolor="#9bbb59" strokecolor="#f2f2f2" strokeweight="3pt">
                  <v:shadow on="t" type="perspective" color="#4e6128" opacity=".5" offset="1pt" offset2="-1pt"/>
                  <v:textbox style="mso-next-textbox:#_x0000_s1038" inset=".5mm,.3mm,.5mm,.3mm">
                    <w:txbxContent>
                      <w:p w:rsidR="00DE6FC3" w:rsidRPr="00F952A4" w:rsidRDefault="00DE6FC3" w:rsidP="00DE6F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r w:rsidRPr="00F952A4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 xml:space="preserve">Başarım Ölçütleri; </w:t>
                        </w:r>
                      </w:p>
                      <w:p w:rsidR="00DE6FC3" w:rsidRPr="00F952A4" w:rsidRDefault="00DE6FC3" w:rsidP="00DE6F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r w:rsidRPr="00F952A4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 xml:space="preserve">Mesleği icra etme kabiliyetini objektif olarak ölçüp değerlendirmeyi ve eylemin ulusal ve uluslar arası düzeyde kabul görmüş standartlara göre yapılmasını sağlar. </w:t>
                        </w:r>
                        <w:r w:rsidRPr="00F952A4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u w:val="single"/>
                          </w:rPr>
                          <w:t>Başarım ölçütü “ne yapar?” değil “nasıl yaparsa doğru yapar?” sorusuna cevap verir.</w:t>
                        </w:r>
                      </w:p>
                    </w:txbxContent>
                  </v:textbox>
                </v:shape>
              </w:pict>
            </w: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“C.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1.2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C.1.3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44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“C.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1.3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72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pStyle w:val="Heading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  <w:tc>
          <w:tcPr>
            <w:tcW w:w="5944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  <w:tr w:rsidR="00DE6FC3" w:rsidRPr="00EC1B89" w:rsidTr="0033135D">
        <w:trPr>
          <w:cantSplit/>
          <w:trHeight w:hRule="exact" w:val="567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C.2</w:t>
            </w:r>
          </w:p>
        </w:tc>
        <w:tc>
          <w:tcPr>
            <w:tcW w:w="2663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“İşlem C.2.”</w:t>
            </w: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“C.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2.1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49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“C.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2.2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69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 xml:space="preserve">. . . </w:t>
            </w:r>
          </w:p>
        </w:tc>
        <w:tc>
          <w:tcPr>
            <w:tcW w:w="5944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  <w:tr w:rsidR="00DE6FC3" w:rsidRPr="00EC1B89" w:rsidTr="0033135D">
        <w:trPr>
          <w:cantSplit/>
          <w:trHeight w:hRule="exact" w:val="551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C.3</w:t>
            </w:r>
          </w:p>
        </w:tc>
        <w:tc>
          <w:tcPr>
            <w:tcW w:w="2663" w:type="dxa"/>
            <w:vMerge w:val="restart"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“İşlem C.3.”</w:t>
            </w: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“C.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3.1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45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“C.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3.2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539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  <w:proofErr w:type="gramStart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proofErr w:type="gramEnd"/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DE6FC3" w:rsidRPr="00EC1B89" w:rsidRDefault="00DE6FC3" w:rsidP="0033135D">
            <w:pPr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sz w:val="24"/>
                <w:szCs w:val="24"/>
              </w:rPr>
              <w:t>Başarım ölçütü “C.</w:t>
            </w:r>
            <w:proofErr w:type="gramStart"/>
            <w:r w:rsidRPr="00EC1B89">
              <w:rPr>
                <w:rFonts w:ascii="Times New Roman" w:hAnsi="Times New Roman"/>
                <w:sz w:val="24"/>
                <w:szCs w:val="24"/>
              </w:rPr>
              <w:t>3.3</w:t>
            </w:r>
            <w:proofErr w:type="gramEnd"/>
            <w:r w:rsidRPr="00EC1B89">
              <w:rPr>
                <w:rFonts w:ascii="Times New Roman" w:hAnsi="Times New Roman"/>
                <w:sz w:val="24"/>
                <w:szCs w:val="24"/>
              </w:rPr>
              <w:t>” Açıklaması</w:t>
            </w:r>
          </w:p>
        </w:tc>
      </w:tr>
      <w:tr w:rsidR="00DE6FC3" w:rsidRPr="00EC1B89" w:rsidTr="0033135D">
        <w:trPr>
          <w:cantSplit/>
          <w:trHeight w:hRule="exact" w:val="629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vMerge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 xml:space="preserve">. . . </w:t>
            </w:r>
          </w:p>
        </w:tc>
        <w:tc>
          <w:tcPr>
            <w:tcW w:w="5944" w:type="dxa"/>
            <w:vAlign w:val="center"/>
          </w:tcPr>
          <w:p w:rsidR="00DE6FC3" w:rsidRPr="00EC1B89" w:rsidRDefault="00DE6FC3" w:rsidP="003313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  <w:tr w:rsidR="00DE6FC3" w:rsidRPr="00EC1B89" w:rsidTr="0033135D">
        <w:trPr>
          <w:cantSplit/>
          <w:trHeight w:hRule="exact" w:val="569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  <w:tc>
          <w:tcPr>
            <w:tcW w:w="2663" w:type="dxa"/>
            <w:vMerge w:val="restart"/>
            <w:textDirection w:val="tbRl"/>
            <w:vAlign w:val="center"/>
          </w:tcPr>
          <w:p w:rsidR="00DE6FC3" w:rsidRPr="00EC1B89" w:rsidRDefault="00DE6FC3" w:rsidP="003313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  <w:tc>
          <w:tcPr>
            <w:tcW w:w="1023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  <w:tc>
          <w:tcPr>
            <w:tcW w:w="5944" w:type="dxa"/>
            <w:vAlign w:val="center"/>
          </w:tcPr>
          <w:p w:rsidR="00DE6FC3" w:rsidRPr="00EC1B89" w:rsidRDefault="00DE6FC3" w:rsidP="003313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  <w:tr w:rsidR="00DE6FC3" w:rsidRPr="00EC1B89" w:rsidTr="0033135D">
        <w:trPr>
          <w:cantSplit/>
          <w:trHeight w:hRule="exact" w:val="563"/>
        </w:trPr>
        <w:tc>
          <w:tcPr>
            <w:tcW w:w="817" w:type="dxa"/>
            <w:vMerge/>
            <w:vAlign w:val="center"/>
          </w:tcPr>
          <w:p w:rsidR="00DE6FC3" w:rsidRPr="00EC1B89" w:rsidRDefault="00DE6FC3" w:rsidP="0033135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6FC3" w:rsidRPr="00EC1B89" w:rsidRDefault="00DE6FC3" w:rsidP="003313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vMerge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extDirection w:val="tbRl"/>
            <w:vAlign w:val="center"/>
          </w:tcPr>
          <w:p w:rsidR="00DE6FC3" w:rsidRPr="00EC1B89" w:rsidRDefault="00DE6FC3" w:rsidP="0033135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  <w:tc>
          <w:tcPr>
            <w:tcW w:w="5944" w:type="dxa"/>
            <w:vAlign w:val="center"/>
          </w:tcPr>
          <w:p w:rsidR="00DE6FC3" w:rsidRPr="00EC1B89" w:rsidRDefault="00DE6FC3" w:rsidP="003313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C1B89">
              <w:rPr>
                <w:rFonts w:ascii="Times New Roman" w:hAnsi="Times New Roman"/>
                <w:b/>
                <w:sz w:val="24"/>
                <w:szCs w:val="24"/>
              </w:rPr>
              <w:t>. . .</w:t>
            </w:r>
          </w:p>
        </w:tc>
      </w:tr>
    </w:tbl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  <w:sectPr w:rsidR="00DE6FC3" w:rsidRPr="00EC1B89" w:rsidSect="00BC229C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418" w:bottom="1418" w:left="1418" w:header="227" w:footer="709" w:gutter="0"/>
          <w:cols w:space="708"/>
          <w:titlePg/>
          <w:docGrid w:linePitch="360"/>
        </w:sectPr>
      </w:pPr>
      <w:bookmarkStart w:id="9" w:name="_Toc201547916"/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lastRenderedPageBreak/>
        <w:t>Kullanılan Araç, Gereç ve Ekipman</w:t>
      </w:r>
      <w:bookmarkEnd w:id="9"/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33" type="#_x0000_t63" style="position:absolute;left:0;text-align:left;margin-left:163.9pt;margin-top:9.7pt;width:254.95pt;height:158.55pt;z-index:251660288" adj="716,-5265" fillcolor="#9bbb59" strokecolor="#f2f2f2" strokeweight="3pt">
            <v:shadow on="t" type="perspective" color="#4e6128" opacity=".5" offset="1pt" offset2="-1pt"/>
            <v:textbox style="mso-next-textbox:#_x0000_s1033">
              <w:txbxContent>
                <w:p w:rsidR="00DE6FC3" w:rsidRPr="003A232D" w:rsidRDefault="00DE6FC3" w:rsidP="00DE6F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>Mesleğin icrasında kullanılan ve çalışanın, kullanımı ile ilgili gerekli her türlü bilgiye sahip olmakla sorumlu olduğu donanımlardır.</w:t>
                  </w:r>
                </w:p>
                <w:p w:rsidR="00DE6FC3" w:rsidRPr="003A232D" w:rsidRDefault="00DE6FC3" w:rsidP="00DE6F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32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Alfabetik</w:t>
                  </w: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 xml:space="preserve"> olarak yazılır.</w:t>
                  </w:r>
                </w:p>
              </w:txbxContent>
            </v:textbox>
          </v:shape>
        </w:pict>
      </w: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</w:pPr>
      <w:bookmarkStart w:id="10" w:name="_Toc201547917"/>
      <w:r w:rsidRPr="00207B77"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34" type="#_x0000_t63" style="position:absolute;left:0;text-align:left;margin-left:102.4pt;margin-top:10.95pt;width:284.95pt;height:162.5pt;z-index:251661312" adj="1948,173" fillcolor="#9bbb59" strokecolor="#f2f2f2" strokeweight="3pt">
            <v:shadow on="t" type="perspective" color="#4e6128" opacity=".5" offset="1pt" offset2="-1pt"/>
            <v:textbox style="mso-next-textbox:#_x0000_s1034" inset=".5mm,.3mm,.5mm,.3mm">
              <w:txbxContent>
                <w:p w:rsidR="00DE6FC3" w:rsidRPr="00F952A4" w:rsidRDefault="00DE6FC3" w:rsidP="00DE6F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2A4">
                    <w:rPr>
                      <w:rFonts w:ascii="Times New Roman" w:hAnsi="Times New Roman"/>
                      <w:sz w:val="24"/>
                      <w:szCs w:val="24"/>
                    </w:rPr>
                    <w:t xml:space="preserve">Mesleği icra eden kişinin sahip olması gereken mesleğin uygulamasına yönelik, standart içerisinde geçen görev ve işlemlerin yerine getirilmesi için gerekli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başarım ölçütleri ile ilintili </w:t>
                  </w:r>
                  <w:r w:rsidRPr="00F952A4">
                    <w:rPr>
                      <w:rFonts w:ascii="Times New Roman" w:hAnsi="Times New Roman"/>
                      <w:sz w:val="24"/>
                      <w:szCs w:val="24"/>
                    </w:rPr>
                    <w:t xml:space="preserve">olan bilgi ve beceriler </w:t>
                  </w:r>
                  <w:r w:rsidRPr="00F952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alfabetik olarak</w:t>
                  </w:r>
                  <w:r w:rsidRPr="00F952A4">
                    <w:rPr>
                      <w:rFonts w:ascii="Times New Roman" w:hAnsi="Times New Roman"/>
                      <w:sz w:val="24"/>
                      <w:szCs w:val="24"/>
                    </w:rPr>
                    <w:t xml:space="preserve"> bu kısımda belirtilir. </w:t>
                  </w:r>
                </w:p>
              </w:txbxContent>
            </v:textbox>
          </v:shape>
        </w:pict>
      </w:r>
      <w:r w:rsidRPr="00EC1B89">
        <w:rPr>
          <w:rFonts w:ascii="Times New Roman" w:hAnsi="Times New Roman"/>
          <w:b/>
          <w:sz w:val="24"/>
          <w:szCs w:val="24"/>
        </w:rPr>
        <w:t>Bilgi ve Beceriler</w:t>
      </w:r>
      <w:bookmarkEnd w:id="10"/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1"/>
          <w:numId w:val="1"/>
        </w:numPr>
        <w:ind w:left="788" w:hanging="431"/>
        <w:rPr>
          <w:rFonts w:ascii="Times New Roman" w:hAnsi="Times New Roman"/>
          <w:b/>
          <w:sz w:val="24"/>
          <w:szCs w:val="24"/>
        </w:rPr>
      </w:pPr>
      <w:bookmarkStart w:id="11" w:name="_Toc201547918"/>
      <w:r w:rsidRPr="00EC1B89">
        <w:rPr>
          <w:rFonts w:ascii="Times New Roman" w:hAnsi="Times New Roman"/>
          <w:b/>
          <w:sz w:val="24"/>
          <w:szCs w:val="24"/>
        </w:rPr>
        <w:t>Tutum ve Davranışlar</w:t>
      </w:r>
      <w:bookmarkEnd w:id="11"/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35" type="#_x0000_t63" style="position:absolute;margin-left:181.65pt;margin-top:7.8pt;width:264.3pt;height:162.65pt;z-index:251662336" adj="-2002,-1381" fillcolor="#9bbb59" strokecolor="#f2f2f2" strokeweight="3pt">
            <v:shadow on="t" type="perspective" color="#4e6128" opacity=".5" offset="1pt" offset2="-1pt"/>
            <v:textbox style="mso-next-textbox:#_x0000_s1035" inset=".5mm,.3mm,.5mm,.3mm">
              <w:txbxContent>
                <w:p w:rsidR="00DE6FC3" w:rsidRPr="00F952A4" w:rsidRDefault="00DE6FC3" w:rsidP="00DE6F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2A4">
                    <w:rPr>
                      <w:rFonts w:ascii="Times New Roman" w:hAnsi="Times New Roman"/>
                      <w:sz w:val="24"/>
                      <w:szCs w:val="24"/>
                    </w:rPr>
                    <w:t xml:space="preserve">Mesleğin icrası esnasında kişinin takınması gereken tutum ve davranışlar bu kısımda </w:t>
                  </w:r>
                  <w:r w:rsidRPr="00F952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alfabetik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olarak </w:t>
                  </w:r>
                  <w:r w:rsidRPr="00F952A4">
                    <w:rPr>
                      <w:rFonts w:ascii="Times New Roman" w:hAnsi="Times New Roman"/>
                      <w:sz w:val="24"/>
                      <w:szCs w:val="24"/>
                    </w:rPr>
                    <w:t>belirtilir. Belirtilen tutum ve davranışların meslekle veya iş ortamıyla doğrudan ilişkili olması gerekmektedir.</w:t>
                  </w:r>
                </w:p>
              </w:txbxContent>
            </v:textbox>
          </v:shape>
        </w:pict>
      </w:r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E6FC3" w:rsidRPr="00EC1B89" w:rsidRDefault="00DE6FC3" w:rsidP="00DE6FC3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/>
          <w:b/>
          <w:sz w:val="24"/>
          <w:szCs w:val="24"/>
        </w:rPr>
      </w:pPr>
      <w:bookmarkStart w:id="12" w:name="_Toc201547919"/>
      <w:r w:rsidRPr="00EC1B89">
        <w:rPr>
          <w:rFonts w:ascii="Times New Roman" w:hAnsi="Times New Roman"/>
          <w:b/>
          <w:sz w:val="24"/>
          <w:szCs w:val="24"/>
        </w:rPr>
        <w:t>ÖLÇME, DEĞERLENDİRME VE BELGELENDİRME</w:t>
      </w:r>
      <w:bookmarkEnd w:id="12"/>
    </w:p>
    <w:p w:rsidR="00DE6FC3" w:rsidRPr="00EC1B89" w:rsidRDefault="00DE6FC3" w:rsidP="00DE6FC3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Pr="00EC1B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1B89">
        <w:rPr>
          <w:rFonts w:ascii="Times New Roman" w:hAnsi="Times New Roman"/>
          <w:sz w:val="24"/>
          <w:szCs w:val="24"/>
        </w:rPr>
        <w:t>meslek</w:t>
      </w:r>
      <w:proofErr w:type="gramEnd"/>
      <w:r w:rsidRPr="00EC1B89">
        <w:rPr>
          <w:rFonts w:ascii="Times New Roman" w:hAnsi="Times New Roman"/>
          <w:sz w:val="24"/>
          <w:szCs w:val="24"/>
        </w:rPr>
        <w:t xml:space="preserve"> standardını esas alan ulusal yeterliliklere göre belgelendirme amacıyla yapılacak ölçme ve değerlendirme, gerekli şartların sağlandığı ölçme ve değerlendirme merkezlerinde yazılı ve/veya sözlü teorik ve uygulamalı olarak gerçekleştirilecektir</w:t>
      </w:r>
      <w:r>
        <w:rPr>
          <w:rFonts w:ascii="Times New Roman" w:hAnsi="Times New Roman"/>
          <w:sz w:val="24"/>
          <w:szCs w:val="24"/>
        </w:rPr>
        <w:t>.</w:t>
      </w:r>
    </w:p>
    <w:p w:rsidR="00DE6FC3" w:rsidRPr="00EC1B89" w:rsidRDefault="00DE6FC3" w:rsidP="00DE6FC3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  <w:r w:rsidRPr="00207B77">
        <w:rPr>
          <w:rFonts w:ascii="Times New Roman" w:hAnsi="Times New Roman"/>
          <w:sz w:val="24"/>
          <w:szCs w:val="24"/>
        </w:rPr>
      </w:r>
      <w:r w:rsidRPr="00207B77">
        <w:rPr>
          <w:rFonts w:ascii="Times New Roman" w:hAnsi="Times New Roman"/>
          <w:sz w:val="24"/>
          <w:szCs w:val="24"/>
        </w:rPr>
        <w:pict>
          <v:rect id="_x0000_s1026" style="width:424.1pt;height:131.35pt;flip:x;mso-left-percent:-10001;mso-top-percent:-10001;mso-wrap-distance-top:7.2pt;mso-wrap-distance-bottom:36pt;mso-position-horizontal:absolute;mso-position-horizontal-relative:char;mso-position-vertical:absolute;mso-position-vertical-relative:line;mso-left-percent:-10001;mso-top-percent:-10001" o:allowincell="f" fillcolor="#d8d8d8" stroked="f" strokecolor="#4f81bd" strokeweight="5pt">
            <v:shadow on="t" color="#5f497a" opacity=".5" offset="-30pt,0" offset2="-48pt,12pt"/>
            <v:textbox style="mso-next-textbox:#_x0000_s1026;mso-fit-shape-to-text:t" inset="36pt,18pt,18pt,7.2pt">
              <w:txbxContent>
                <w:p w:rsidR="00DE6FC3" w:rsidRDefault="00DE6FC3" w:rsidP="00DE6FC3">
                  <w:pPr>
                    <w:jc w:val="both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Bu bölüm</w:t>
                  </w:r>
                  <w:r w:rsidRPr="00BE35D6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de, hazırlanacak yeterliliklerdeki “yeterliliğin kazanılmasında uygulanacak değerlendirme usul ve esasları…” için çerçeve teşkil edecek şekilde bir hükme yer veri</w:t>
                  </w:r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lir</w:t>
                  </w:r>
                  <w:r w:rsidRPr="00BE35D6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 xml:space="preserve"> ya da gerekli görülüyorsa değerlendirme usulünün asgari özellikleri veya değerlendirmeye ilişkin muhtel</w:t>
                  </w:r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if alternatifler belirtilir. Ölçme ve değerlendirme yöntemi ile uygulama esasları ulusal yeterliliklerde detaylandırılır.</w:t>
                  </w:r>
                </w:p>
              </w:txbxContent>
            </v:textbox>
            <w10:wrap type="none" anchorx="page" anchory="page"/>
            <w10:anchorlock/>
          </v:rect>
        </w:pict>
      </w:r>
    </w:p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5C2A50">
        <w:rPr>
          <w:rFonts w:ascii="Times New Roman" w:hAnsi="Times New Roman"/>
          <w:sz w:val="24"/>
          <w:szCs w:val="24"/>
        </w:rPr>
        <w:t xml:space="preserve">Ölçme ve değerlendirme yöntemi ile uygulama esasları bu meslek standardına göre hazırlanacak ulusal yeterliliklerde detaylandırılır. </w:t>
      </w:r>
      <w:r w:rsidRPr="00CC2F29">
        <w:rPr>
          <w:rFonts w:ascii="Times New Roman" w:hAnsi="Times New Roman"/>
          <w:sz w:val="24"/>
          <w:szCs w:val="24"/>
        </w:rPr>
        <w:t xml:space="preserve">Ölçme ve değerlendirme ile belgelendirmeye ilişkin işlemler </w:t>
      </w:r>
      <w:proofErr w:type="gramStart"/>
      <w:r w:rsidRPr="00CC2F29">
        <w:rPr>
          <w:rFonts w:ascii="Times New Roman" w:hAnsi="Times New Roman"/>
          <w:sz w:val="24"/>
          <w:szCs w:val="24"/>
        </w:rPr>
        <w:t>15/10/2015</w:t>
      </w:r>
      <w:proofErr w:type="gramEnd"/>
      <w:r w:rsidRPr="00CC2F29">
        <w:rPr>
          <w:rFonts w:ascii="Times New Roman" w:hAnsi="Times New Roman"/>
          <w:sz w:val="24"/>
          <w:szCs w:val="24"/>
        </w:rPr>
        <w:t xml:space="preserve"> tarihli ve 29503 sayılı Resmi Gazete’de yayımlanan Mesleki Yeterlilik Kurumu, Sınav, Ölçme, Değerlendirme ve Belgelendirme Yönetmeliği çerçevesinde yürütülür</w:t>
      </w:r>
      <w:r>
        <w:rPr>
          <w:rFonts w:ascii="Times New Roman" w:hAnsi="Times New Roman"/>
          <w:sz w:val="24"/>
          <w:szCs w:val="24"/>
        </w:rPr>
        <w:t>.</w:t>
      </w: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6FC3" w:rsidRPr="00EC1B89" w:rsidRDefault="00DE6FC3" w:rsidP="00DE6FC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C1B89">
        <w:rPr>
          <w:rFonts w:ascii="Times New Roman" w:hAnsi="Times New Roman"/>
          <w:color w:val="FF0000"/>
          <w:sz w:val="24"/>
          <w:szCs w:val="24"/>
        </w:rPr>
        <w:t>Not: Bu kısım Resmi Gazete’de yayımlanmayacaktır. Sadece MYK web sitesinde yer alacaktır.</w:t>
      </w:r>
    </w:p>
    <w:p w:rsidR="00DE6FC3" w:rsidRPr="00EC1B89" w:rsidRDefault="00DE6FC3" w:rsidP="00DE6FC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1B89">
        <w:rPr>
          <w:rFonts w:ascii="Times New Roman" w:hAnsi="Times New Roman"/>
          <w:b/>
          <w:sz w:val="24"/>
          <w:szCs w:val="24"/>
          <w:u w:val="single"/>
        </w:rPr>
        <w:t>Ek:</w:t>
      </w:r>
      <w:r w:rsidRPr="00EC1B89">
        <w:rPr>
          <w:rFonts w:ascii="Times New Roman" w:hAnsi="Times New Roman"/>
          <w:b/>
          <w:sz w:val="24"/>
          <w:szCs w:val="24"/>
        </w:rPr>
        <w:t xml:space="preserve"> Meslek Standardı Hazırlama Sürecinde Görev Alanlar</w:t>
      </w:r>
    </w:p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t>1.Meslek Standardı Hazırlayan Kuruluşun Meslek Standardı Ekibi:</w:t>
      </w: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r w:rsidRPr="00207B77"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48" type="#_x0000_t63" style="position:absolute;margin-left:229.1pt;margin-top:1.85pt;width:222.75pt;height:149.5pt;z-index:251675648" adj="11636,-10208" fillcolor="#9bbb59" strokecolor="#f2f2f2" strokeweight="3pt">
            <v:shadow on="t" type="perspective" color="#4e6128" opacity=".5" offset="1pt" offset2="-1pt"/>
            <v:textbox inset=".5mm,2.3mm,.5mm,.3mm">
              <w:txbxContent>
                <w:p w:rsidR="00DE6FC3" w:rsidRPr="003A232D" w:rsidRDefault="00DE6FC3" w:rsidP="00DE6F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>Protokol imzalanan kuruluşun meslek standardı hazırlama süreçlerinde görev alan personeli bu kısımda belirtilir.</w:t>
                  </w:r>
                </w:p>
              </w:txbxContent>
            </v:textbox>
          </v:shape>
        </w:pict>
      </w: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r w:rsidRPr="00207B77"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49" type="#_x0000_t63" style="position:absolute;margin-left:178.85pt;margin-top:24.75pt;width:206.25pt;height:117pt;z-index:251676672" adj="-79,2188" fillcolor="#9bbb59" strokecolor="#f2f2f2" strokeweight="3pt">
            <v:shadow on="t" type="perspective" color="#4e6128" opacity=".5" offset="1pt" offset2="-1pt"/>
            <v:textbox inset=".5mm,2.3mm,.5mm,.3mm">
              <w:txbxContent>
                <w:p w:rsidR="00DE6FC3" w:rsidRPr="003A232D" w:rsidRDefault="00DE6FC3" w:rsidP="00DE6F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>Standardın hazırlanmasına destek veren ve teknik bilgi sağlayan saha uzmanları vb. bu kısımda yer alır.</w:t>
                  </w:r>
                </w:p>
              </w:txbxContent>
            </v:textbox>
          </v:shape>
        </w:pict>
      </w:r>
    </w:p>
    <w:p w:rsidR="00DE6FC3" w:rsidRPr="00EC1B89" w:rsidRDefault="00DE6FC3" w:rsidP="00DE6FC3">
      <w:pPr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t>2.Teknik Çalışma Grubu Üyeleri:</w:t>
      </w: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r w:rsidRPr="00207B77"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50" type="#_x0000_t63" style="position:absolute;margin-left:232.85pt;margin-top:22.2pt;width:206.25pt;height:117pt;z-index:251677696" adj="-79,2188" fillcolor="#9bbb59" strokecolor="#f2f2f2" strokeweight="3pt">
            <v:shadow on="t" type="perspective" color="#4e6128" opacity=".5" offset="1pt" offset2="-1pt"/>
            <v:textbox inset=".5mm,2.3mm,.5mm,.3mm">
              <w:txbxContent>
                <w:p w:rsidR="00DE6FC3" w:rsidRPr="003A232D" w:rsidRDefault="00DE6FC3" w:rsidP="00DE6F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 xml:space="preserve">Hazırlanan taslak meslek standartlarının görüş için gönderildiği kuruluşlar </w:t>
                  </w:r>
                  <w:r w:rsidRPr="003A232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alfabetik</w:t>
                  </w: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 xml:space="preserve"> olarak yazılır.</w:t>
                  </w:r>
                </w:p>
              </w:txbxContent>
            </v:textbox>
          </v:shape>
        </w:pict>
      </w:r>
    </w:p>
    <w:p w:rsidR="00DE6FC3" w:rsidRPr="00EC1B89" w:rsidRDefault="00DE6FC3" w:rsidP="00DE6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t>3.Görüş İstenen Kişi, Kurum ve Kuruluşlar:</w:t>
      </w:r>
    </w:p>
    <w:p w:rsidR="00DE6FC3" w:rsidRPr="00EC1B89" w:rsidRDefault="00DE6FC3" w:rsidP="00DE6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proofErr w:type="gramStart"/>
      <w:r w:rsidRPr="00EC1B89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r w:rsidRPr="00207B77"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51" type="#_x0000_t63" style="position:absolute;margin-left:238.85pt;margin-top:19.15pt;width:206.25pt;height:117pt;z-index:251678720" adj="-79,2188" fillcolor="#9bbb59" strokecolor="#f2f2f2" strokeweight="3pt">
            <v:shadow on="t" type="perspective" color="#4e6128" opacity=".5" offset="1pt" offset2="-1pt"/>
            <v:textbox inset=".5mm,2.3mm,.5mm,.3mm">
              <w:txbxContent>
                <w:p w:rsidR="00DE6FC3" w:rsidRPr="003A232D" w:rsidRDefault="00DE6FC3" w:rsidP="00DE6F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>İlgili komite üyeleri ve toplantıya katılım sağlayan uzmanlar bu kısımda yazılır.</w:t>
                  </w:r>
                </w:p>
              </w:txbxContent>
            </v:textbox>
          </v:shape>
        </w:pict>
      </w:r>
    </w:p>
    <w:p w:rsidR="00DE6FC3" w:rsidRPr="00EC1B89" w:rsidRDefault="00DE6FC3" w:rsidP="00DE6FC3">
      <w:pPr>
        <w:rPr>
          <w:rFonts w:ascii="Times New Roman" w:hAnsi="Times New Roman"/>
          <w:sz w:val="24"/>
          <w:szCs w:val="24"/>
        </w:rPr>
      </w:pPr>
      <w:r w:rsidRPr="00EC1B89">
        <w:rPr>
          <w:rFonts w:ascii="Times New Roman" w:hAnsi="Times New Roman"/>
          <w:b/>
          <w:sz w:val="24"/>
          <w:szCs w:val="24"/>
        </w:rPr>
        <w:t>4.MYK Sektör Komitesi Üyeleri ve Uzmanlar</w:t>
      </w: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DE6FC3" w:rsidRPr="00EC1B89" w:rsidRDefault="00DE6FC3" w:rsidP="00DE6F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7B77"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52" type="#_x0000_t63" style="position:absolute;margin-left:-13.15pt;margin-top:72.45pt;width:206.25pt;height:73.45pt;z-index:251679744" adj="10996,-16586" fillcolor="#9bbb59" strokecolor="#f2f2f2" strokeweight="3pt">
            <v:shadow on="t" type="perspective" color="#4e6128" opacity=".5" offset="1pt" offset2="-1pt"/>
            <v:textbox inset=".5mm,2.3mm,.5mm,.3mm">
              <w:txbxContent>
                <w:p w:rsidR="00DE6FC3" w:rsidRPr="003A232D" w:rsidRDefault="00DE6FC3" w:rsidP="00DE6F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 xml:space="preserve">MYK </w:t>
                  </w:r>
                  <w:proofErr w:type="gramStart"/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>Yönetim kurulu</w:t>
                  </w:r>
                  <w:proofErr w:type="gramEnd"/>
                  <w:r w:rsidRPr="003A232D">
                    <w:rPr>
                      <w:rFonts w:ascii="Times New Roman" w:hAnsi="Times New Roman"/>
                      <w:sz w:val="24"/>
                      <w:szCs w:val="24"/>
                    </w:rPr>
                    <w:t xml:space="preserve"> üyeleri bu kısımda yazılır.</w:t>
                  </w:r>
                </w:p>
              </w:txbxContent>
            </v:textbox>
          </v:shape>
        </w:pict>
      </w:r>
      <w:r w:rsidRPr="00EC1B89">
        <w:rPr>
          <w:rFonts w:ascii="Times New Roman" w:hAnsi="Times New Roman"/>
          <w:b/>
          <w:sz w:val="24"/>
          <w:szCs w:val="24"/>
        </w:rPr>
        <w:t xml:space="preserve"> 5.MYK Yönetim Kurulu</w:t>
      </w:r>
    </w:p>
    <w:p w:rsidR="00D22BAB" w:rsidRDefault="00D22BAB"/>
    <w:sectPr w:rsidR="00D22BAB" w:rsidSect="00D2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C3" w:rsidRDefault="00DE6FC3" w:rsidP="00DE6FC3">
      <w:pPr>
        <w:spacing w:after="0" w:line="240" w:lineRule="auto"/>
      </w:pPr>
      <w:r>
        <w:separator/>
      </w:r>
    </w:p>
  </w:endnote>
  <w:endnote w:type="continuationSeparator" w:id="0">
    <w:p w:rsidR="00DE6FC3" w:rsidRDefault="00DE6FC3" w:rsidP="00DE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3" w:rsidRPr="00C805D4" w:rsidRDefault="00DE6FC3" w:rsidP="00660D94">
    <w:pPr>
      <w:pStyle w:val="Altbilgi"/>
      <w:pBdr>
        <w:top w:val="thinThickSmallGap" w:sz="24" w:space="1" w:color="622423"/>
      </w:pBdr>
      <w:tabs>
        <w:tab w:val="clear" w:pos="4536"/>
        <w:tab w:val="left" w:pos="7604"/>
      </w:tabs>
      <w:rPr>
        <w:b/>
        <w:sz w:val="28"/>
        <w:szCs w:val="28"/>
      </w:rPr>
    </w:pPr>
    <w:r w:rsidRPr="005E24C4">
      <w:rPr>
        <w:b/>
        <w:sz w:val="28"/>
        <w:szCs w:val="28"/>
      </w:rPr>
      <w:t>Meslek Standardı Hazırlama Kılavuzu</w:t>
    </w:r>
    <w:r>
      <w:rPr>
        <w:b/>
        <w:sz w:val="28"/>
        <w:szCs w:val="28"/>
      </w:rPr>
      <w:tab/>
      <w:t xml:space="preserve"> </w:t>
    </w:r>
    <w:r w:rsidRPr="008C64F4">
      <w:rPr>
        <w:b/>
        <w:sz w:val="28"/>
        <w:szCs w:val="28"/>
      </w:rPr>
      <w:t xml:space="preserve">Sayfa </w:t>
    </w:r>
    <w:r w:rsidRPr="008C64F4">
      <w:rPr>
        <w:b/>
        <w:sz w:val="28"/>
        <w:szCs w:val="28"/>
      </w:rPr>
      <w:fldChar w:fldCharType="begin"/>
    </w:r>
    <w:r w:rsidRPr="008C64F4">
      <w:rPr>
        <w:b/>
        <w:sz w:val="28"/>
        <w:szCs w:val="28"/>
      </w:rPr>
      <w:instrText xml:space="preserve"> PAGE   \* MERGEFORMAT </w:instrText>
    </w:r>
    <w:r w:rsidRPr="008C64F4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7</w:t>
    </w:r>
    <w:r w:rsidRPr="008C64F4">
      <w:rPr>
        <w:b/>
        <w:sz w:val="28"/>
        <w:szCs w:val="28"/>
      </w:rPr>
      <w:fldChar w:fldCharType="end"/>
    </w:r>
    <w:r>
      <w:rPr>
        <w:b/>
        <w:sz w:val="28"/>
        <w:szCs w:val="28"/>
      </w:rPr>
      <w:t>/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NUMPAGES  </w:instrText>
    </w:r>
    <w:r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16</w:t>
    </w:r>
    <w:r>
      <w:rPr>
        <w:b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3" w:rsidRPr="00660D94" w:rsidRDefault="00DE6FC3" w:rsidP="00D25FC3">
    <w:pPr>
      <w:pStyle w:val="Altbilgi"/>
      <w:pBdr>
        <w:top w:val="thinThickSmallGap" w:sz="24" w:space="1" w:color="622423"/>
      </w:pBdr>
      <w:tabs>
        <w:tab w:val="clear" w:pos="4536"/>
      </w:tabs>
      <w:rPr>
        <w:b/>
        <w:sz w:val="28"/>
        <w:szCs w:val="28"/>
      </w:rPr>
    </w:pPr>
    <w:r w:rsidRPr="005E24C4">
      <w:rPr>
        <w:b/>
        <w:sz w:val="28"/>
        <w:szCs w:val="28"/>
      </w:rPr>
      <w:t>Meslek Standardı Hazırlama Kılavuzu</w:t>
    </w:r>
    <w:r w:rsidRPr="000369F1">
      <w:rPr>
        <w:b/>
        <w:sz w:val="28"/>
        <w:szCs w:val="28"/>
      </w:rPr>
      <w:tab/>
      <w:t xml:space="preserve"> </w:t>
    </w:r>
    <w:r>
      <w:rPr>
        <w:b/>
        <w:sz w:val="28"/>
        <w:szCs w:val="28"/>
      </w:rPr>
      <w:t xml:space="preserve">     </w:t>
    </w:r>
    <w:r w:rsidRPr="008C64F4">
      <w:rPr>
        <w:b/>
        <w:sz w:val="28"/>
        <w:szCs w:val="28"/>
      </w:rPr>
      <w:t xml:space="preserve">Sayfa </w:t>
    </w:r>
    <w:r w:rsidRPr="008C64F4">
      <w:rPr>
        <w:b/>
        <w:sz w:val="28"/>
        <w:szCs w:val="28"/>
      </w:rPr>
      <w:fldChar w:fldCharType="begin"/>
    </w:r>
    <w:r w:rsidRPr="008C64F4">
      <w:rPr>
        <w:b/>
        <w:sz w:val="28"/>
        <w:szCs w:val="28"/>
      </w:rPr>
      <w:instrText xml:space="preserve"> PAGE   \* MERGEFORMAT </w:instrText>
    </w:r>
    <w:r w:rsidRPr="008C64F4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1</w:t>
    </w:r>
    <w:r w:rsidRPr="008C64F4">
      <w:rPr>
        <w:b/>
        <w:sz w:val="28"/>
        <w:szCs w:val="28"/>
      </w:rPr>
      <w:fldChar w:fldCharType="end"/>
    </w:r>
    <w:r>
      <w:rPr>
        <w:b/>
        <w:sz w:val="28"/>
        <w:szCs w:val="28"/>
      </w:rPr>
      <w:t>/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NUMPAGES  </w:instrText>
    </w:r>
    <w:r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16</w:t>
    </w:r>
    <w:r>
      <w:rPr>
        <w:b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3" w:rsidRPr="00C805D4" w:rsidRDefault="00DE6FC3" w:rsidP="00660D94">
    <w:pPr>
      <w:pStyle w:val="Altbilgi"/>
      <w:pBdr>
        <w:top w:val="thinThickSmallGap" w:sz="24" w:space="1" w:color="622423"/>
      </w:pBdr>
      <w:tabs>
        <w:tab w:val="clear" w:pos="4536"/>
        <w:tab w:val="left" w:pos="7604"/>
      </w:tabs>
      <w:rPr>
        <w:b/>
        <w:sz w:val="28"/>
        <w:szCs w:val="28"/>
      </w:rPr>
    </w:pPr>
    <w:r w:rsidRPr="005E24C4">
      <w:rPr>
        <w:b/>
        <w:sz w:val="28"/>
        <w:szCs w:val="28"/>
      </w:rPr>
      <w:t>Meslek Standardı Hazırlama Kılavuzu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8C64F4">
      <w:rPr>
        <w:b/>
        <w:sz w:val="28"/>
        <w:szCs w:val="28"/>
      </w:rPr>
      <w:t xml:space="preserve">Sayfa </w:t>
    </w:r>
    <w:r w:rsidRPr="008C64F4">
      <w:rPr>
        <w:b/>
        <w:sz w:val="28"/>
        <w:szCs w:val="28"/>
      </w:rPr>
      <w:fldChar w:fldCharType="begin"/>
    </w:r>
    <w:r w:rsidRPr="008C64F4">
      <w:rPr>
        <w:b/>
        <w:sz w:val="28"/>
        <w:szCs w:val="28"/>
      </w:rPr>
      <w:instrText xml:space="preserve"> PAGE   \* MERGEFORMAT </w:instrText>
    </w:r>
    <w:r w:rsidRPr="008C64F4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16</w:t>
    </w:r>
    <w:r w:rsidRPr="008C64F4">
      <w:rPr>
        <w:b/>
        <w:sz w:val="28"/>
        <w:szCs w:val="28"/>
      </w:rPr>
      <w:fldChar w:fldCharType="end"/>
    </w:r>
    <w:r>
      <w:rPr>
        <w:b/>
        <w:sz w:val="28"/>
        <w:szCs w:val="28"/>
      </w:rPr>
      <w:t>/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NUMPAGES  </w:instrText>
    </w:r>
    <w:r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16</w:t>
    </w:r>
    <w:r>
      <w:rPr>
        <w:b/>
        <w:sz w:val="28"/>
        <w:szCs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3" w:rsidRPr="00660D94" w:rsidRDefault="00DE6FC3" w:rsidP="00D25FC3">
    <w:pPr>
      <w:pStyle w:val="Altbilgi"/>
      <w:pBdr>
        <w:top w:val="thinThickSmallGap" w:sz="24" w:space="1" w:color="622423"/>
      </w:pBdr>
      <w:tabs>
        <w:tab w:val="clear" w:pos="4536"/>
      </w:tabs>
      <w:rPr>
        <w:b/>
        <w:sz w:val="28"/>
        <w:szCs w:val="28"/>
      </w:rPr>
    </w:pPr>
    <w:r w:rsidRPr="005E24C4">
      <w:rPr>
        <w:b/>
        <w:sz w:val="28"/>
        <w:szCs w:val="28"/>
      </w:rPr>
      <w:t>Meslek Standardı Hazırlama Kılavuzu</w:t>
    </w:r>
    <w:r w:rsidRPr="000369F1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                             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8C64F4">
      <w:rPr>
        <w:b/>
        <w:sz w:val="28"/>
        <w:szCs w:val="28"/>
      </w:rPr>
      <w:t xml:space="preserve">Sayfa </w:t>
    </w:r>
    <w:r w:rsidRPr="008C64F4">
      <w:rPr>
        <w:b/>
        <w:sz w:val="28"/>
        <w:szCs w:val="28"/>
      </w:rPr>
      <w:fldChar w:fldCharType="begin"/>
    </w:r>
    <w:r w:rsidRPr="008C64F4">
      <w:rPr>
        <w:b/>
        <w:sz w:val="28"/>
        <w:szCs w:val="28"/>
      </w:rPr>
      <w:instrText xml:space="preserve"> PAGE   \* MERGEFORMAT </w:instrText>
    </w:r>
    <w:r w:rsidRPr="008C64F4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8</w:t>
    </w:r>
    <w:r w:rsidRPr="008C64F4">
      <w:rPr>
        <w:b/>
        <w:sz w:val="28"/>
        <w:szCs w:val="28"/>
      </w:rPr>
      <w:fldChar w:fldCharType="end"/>
    </w:r>
    <w:r>
      <w:rPr>
        <w:b/>
        <w:sz w:val="28"/>
        <w:szCs w:val="28"/>
      </w:rPr>
      <w:t>/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NUMPAGES  </w:instrText>
    </w:r>
    <w:r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16</w:t>
    </w:r>
    <w:r>
      <w:rPr>
        <w:b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C3" w:rsidRDefault="00DE6FC3" w:rsidP="00DE6FC3">
      <w:pPr>
        <w:spacing w:after="0" w:line="240" w:lineRule="auto"/>
      </w:pPr>
      <w:r>
        <w:separator/>
      </w:r>
    </w:p>
  </w:footnote>
  <w:footnote w:type="continuationSeparator" w:id="0">
    <w:p w:rsidR="00DE6FC3" w:rsidRDefault="00DE6FC3" w:rsidP="00DE6FC3">
      <w:pPr>
        <w:spacing w:after="0" w:line="240" w:lineRule="auto"/>
      </w:pPr>
      <w:r>
        <w:continuationSeparator/>
      </w:r>
    </w:p>
  </w:footnote>
  <w:footnote w:id="1">
    <w:p w:rsidR="00DE6FC3" w:rsidRPr="002122FA" w:rsidRDefault="00DE6FC3" w:rsidP="00DE6FC3">
      <w:pPr>
        <w:pStyle w:val="DipnotMetni"/>
        <w:rPr>
          <w:rFonts w:ascii="Times New Roman" w:hAnsi="Times New Roman"/>
        </w:rPr>
      </w:pPr>
      <w:r>
        <w:rPr>
          <w:rStyle w:val="DipnotBavurusu"/>
        </w:rPr>
        <w:footnoteRef/>
      </w:r>
      <w:r>
        <w:t xml:space="preserve"> </w:t>
      </w:r>
      <w:r w:rsidRPr="008E52C1">
        <w:rPr>
          <w:rFonts w:ascii="Times New Roman" w:hAnsi="Times New Roman"/>
        </w:rPr>
        <w:t>Mesleğin yeterlilik seviyesi, sekizli (8) seviye matrisinde seviye</w:t>
      </w:r>
      <w:r>
        <w:rPr>
          <w:rFonts w:ascii="Times New Roman" w:hAnsi="Times New Roman"/>
        </w:rPr>
        <w:t xml:space="preserve"> X</w:t>
      </w:r>
      <w:r w:rsidRPr="008E52C1">
        <w:rPr>
          <w:rFonts w:ascii="Times New Roman" w:hAnsi="Times New Roman"/>
        </w:rPr>
        <w:t xml:space="preserve"> olarak belirlenmiştir.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912"/>
      <w:gridCol w:w="2374"/>
    </w:tblGrid>
    <w:tr w:rsidR="00DE6FC3" w:rsidRPr="00EF6F42" w:rsidTr="00EF6F42">
      <w:tc>
        <w:tcPr>
          <w:tcW w:w="6912" w:type="dxa"/>
          <w:vAlign w:val="center"/>
        </w:tcPr>
        <w:p w:rsidR="00DE6FC3" w:rsidRPr="00EF6F42" w:rsidRDefault="00DE6FC3" w:rsidP="00EF6F42">
          <w:pPr>
            <w:spacing w:after="0"/>
            <w:rPr>
              <w:rFonts w:eastAsia="Times New Roman"/>
              <w:b/>
              <w:sz w:val="48"/>
              <w:szCs w:val="48"/>
            </w:rPr>
          </w:pPr>
          <w:r w:rsidRPr="00EF6F42">
            <w:rPr>
              <w:rFonts w:ascii="Times New Roman" w:hAnsi="Times New Roman"/>
              <w:b/>
              <w:sz w:val="40"/>
              <w:szCs w:val="40"/>
            </w:rPr>
            <w:t>MESLEKİ YETERLİLİK KURUMU</w:t>
          </w:r>
        </w:p>
      </w:tc>
      <w:tc>
        <w:tcPr>
          <w:tcW w:w="2374" w:type="dxa"/>
        </w:tcPr>
        <w:p w:rsidR="00DE6FC3" w:rsidRPr="00EF6F42" w:rsidRDefault="00DE6FC3" w:rsidP="00EF6F42">
          <w:pPr>
            <w:pStyle w:val="stbilgi"/>
            <w:jc w:val="right"/>
            <w:rPr>
              <w:rFonts w:eastAsia="Times New Roman"/>
              <w:b/>
              <w:sz w:val="48"/>
              <w:szCs w:val="48"/>
            </w:rPr>
          </w:pPr>
          <w:r>
            <w:rPr>
              <w:rFonts w:ascii="Cambria" w:eastAsia="Times New Roman" w:hAnsi="Cambria"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92392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FC3" w:rsidRPr="00B17B24" w:rsidRDefault="00DE6FC3">
    <w:pPr>
      <w:pStyle w:val="stbilgi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912"/>
      <w:gridCol w:w="2374"/>
    </w:tblGrid>
    <w:tr w:rsidR="00DE6FC3" w:rsidRPr="00EF6F42" w:rsidTr="00EF6F42">
      <w:tc>
        <w:tcPr>
          <w:tcW w:w="6912" w:type="dxa"/>
          <w:vAlign w:val="center"/>
        </w:tcPr>
        <w:p w:rsidR="00DE6FC3" w:rsidRPr="00EF6F42" w:rsidRDefault="00DE6FC3" w:rsidP="00EF6F42">
          <w:pPr>
            <w:spacing w:after="0"/>
            <w:rPr>
              <w:rFonts w:eastAsia="Times New Roman"/>
              <w:b/>
              <w:sz w:val="48"/>
              <w:szCs w:val="48"/>
            </w:rPr>
          </w:pPr>
        </w:p>
      </w:tc>
      <w:tc>
        <w:tcPr>
          <w:tcW w:w="2374" w:type="dxa"/>
        </w:tcPr>
        <w:p w:rsidR="00DE6FC3" w:rsidRPr="00EF6F42" w:rsidRDefault="00DE6FC3" w:rsidP="00EF6F42">
          <w:pPr>
            <w:pStyle w:val="stbilgi"/>
            <w:jc w:val="right"/>
            <w:rPr>
              <w:rFonts w:eastAsia="Times New Roman"/>
              <w:b/>
              <w:sz w:val="48"/>
              <w:szCs w:val="48"/>
            </w:rPr>
          </w:pPr>
        </w:p>
      </w:tc>
    </w:tr>
  </w:tbl>
  <w:p w:rsidR="00DE6FC3" w:rsidRPr="00314459" w:rsidRDefault="00DE6FC3" w:rsidP="00EF6F42">
    <w:pPr>
      <w:pStyle w:val="stbilgi"/>
      <w:tabs>
        <w:tab w:val="left" w:pos="11169"/>
      </w:tabs>
      <w:rPr>
        <w:rFonts w:eastAsia="Times New Roman"/>
        <w:b/>
        <w:sz w:val="48"/>
        <w:szCs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912"/>
      <w:gridCol w:w="6521"/>
    </w:tblGrid>
    <w:tr w:rsidR="00DE6FC3" w:rsidRPr="00EF6F42" w:rsidTr="00EF6F42">
      <w:tc>
        <w:tcPr>
          <w:tcW w:w="6912" w:type="dxa"/>
          <w:vAlign w:val="center"/>
        </w:tcPr>
        <w:p w:rsidR="00DE6FC3" w:rsidRPr="00EF6F42" w:rsidRDefault="00DE6FC3" w:rsidP="00EF6F42">
          <w:pPr>
            <w:spacing w:after="0"/>
            <w:rPr>
              <w:rFonts w:eastAsia="Times New Roman"/>
              <w:b/>
              <w:sz w:val="48"/>
              <w:szCs w:val="48"/>
            </w:rPr>
          </w:pPr>
          <w:r w:rsidRPr="00EF6F42">
            <w:rPr>
              <w:rFonts w:ascii="Times New Roman" w:hAnsi="Times New Roman"/>
              <w:b/>
              <w:sz w:val="40"/>
              <w:szCs w:val="40"/>
            </w:rPr>
            <w:t>MESLEKİ YETERLİLİK KURUMU</w:t>
          </w:r>
        </w:p>
      </w:tc>
      <w:tc>
        <w:tcPr>
          <w:tcW w:w="6521" w:type="dxa"/>
        </w:tcPr>
        <w:p w:rsidR="00DE6FC3" w:rsidRPr="00EF6F42" w:rsidRDefault="00DE6FC3" w:rsidP="00EF6F42">
          <w:pPr>
            <w:pStyle w:val="stbilgi"/>
            <w:jc w:val="right"/>
            <w:rPr>
              <w:rFonts w:eastAsia="Times New Roman"/>
              <w:b/>
              <w:sz w:val="48"/>
              <w:szCs w:val="48"/>
            </w:rPr>
          </w:pPr>
          <w:r>
            <w:rPr>
              <w:rFonts w:ascii="Cambria" w:eastAsia="Times New Roman" w:hAnsi="Cambria"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923925" cy="723900"/>
                <wp:effectExtent l="19050" t="0" r="952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FC3" w:rsidRPr="00B17B24" w:rsidRDefault="00DE6FC3">
    <w:pPr>
      <w:pStyle w:val="stbilgi"/>
      <w:rPr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912"/>
      <w:gridCol w:w="6521"/>
    </w:tblGrid>
    <w:tr w:rsidR="00DE6FC3" w:rsidRPr="00EF6F42" w:rsidTr="00EF6F42">
      <w:tc>
        <w:tcPr>
          <w:tcW w:w="6912" w:type="dxa"/>
          <w:vAlign w:val="center"/>
        </w:tcPr>
        <w:p w:rsidR="00DE6FC3" w:rsidRPr="00EF6F42" w:rsidRDefault="00DE6FC3" w:rsidP="00EF6F42">
          <w:pPr>
            <w:spacing w:after="0"/>
            <w:rPr>
              <w:rFonts w:eastAsia="Times New Roman"/>
              <w:b/>
              <w:sz w:val="48"/>
              <w:szCs w:val="48"/>
            </w:rPr>
          </w:pPr>
          <w:r w:rsidRPr="00EF6F42">
            <w:rPr>
              <w:rFonts w:ascii="Times New Roman" w:hAnsi="Times New Roman"/>
              <w:b/>
              <w:sz w:val="40"/>
              <w:szCs w:val="40"/>
            </w:rPr>
            <w:t>MESLEKİ YETERLİLİK KURUMU</w:t>
          </w:r>
        </w:p>
      </w:tc>
      <w:tc>
        <w:tcPr>
          <w:tcW w:w="6521" w:type="dxa"/>
        </w:tcPr>
        <w:p w:rsidR="00DE6FC3" w:rsidRPr="00EF6F42" w:rsidRDefault="00DE6FC3" w:rsidP="00EF6F42">
          <w:pPr>
            <w:pStyle w:val="stbilgi"/>
            <w:jc w:val="right"/>
            <w:rPr>
              <w:rFonts w:eastAsia="Times New Roman"/>
              <w:b/>
              <w:sz w:val="48"/>
              <w:szCs w:val="48"/>
            </w:rPr>
          </w:pPr>
          <w:r>
            <w:rPr>
              <w:rFonts w:ascii="Cambria" w:eastAsia="Times New Roman" w:hAnsi="Cambria"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923925" cy="723900"/>
                <wp:effectExtent l="19050" t="0" r="9525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FC3" w:rsidRPr="00EF6F42" w:rsidRDefault="00DE6FC3" w:rsidP="00EF6F42">
    <w:pPr>
      <w:pStyle w:val="stbilgi"/>
      <w:rPr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10E"/>
    <w:multiLevelType w:val="hybridMultilevel"/>
    <w:tmpl w:val="B56EE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3195"/>
    <w:multiLevelType w:val="hybridMultilevel"/>
    <w:tmpl w:val="CA7C7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40EE"/>
    <w:multiLevelType w:val="hybridMultilevel"/>
    <w:tmpl w:val="0E6A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21F9D"/>
    <w:multiLevelType w:val="hybridMultilevel"/>
    <w:tmpl w:val="D3CCA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31CC7"/>
    <w:multiLevelType w:val="hybridMultilevel"/>
    <w:tmpl w:val="CA7C7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07082"/>
    <w:multiLevelType w:val="hybridMultilevel"/>
    <w:tmpl w:val="43F0C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80A5C"/>
    <w:multiLevelType w:val="multilevel"/>
    <w:tmpl w:val="F852F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8261DA"/>
    <w:multiLevelType w:val="hybridMultilevel"/>
    <w:tmpl w:val="8CA4E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FC3"/>
    <w:rsid w:val="00D22BAB"/>
    <w:rsid w:val="00DE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_x0000_s1039"/>
        <o:r id="V:Rule2" type="callout" idref="#_x0000_s1041"/>
        <o:r id="V:Rule3" type="callout" idref="#_x0000_s1040"/>
        <o:r id="V:Rule4" type="callout" idref="#_x0000_s1042"/>
        <o:r id="V:Rule5" type="callout" idref="#_x0000_s1043"/>
        <o:r id="V:Rule6" type="callout" idref="#_x0000_s1044"/>
        <o:r id="V:Rule7" type="callout" idref="#_x0000_s1045"/>
        <o:r id="V:Rule8" type="callout" idref="#_x0000_s1046"/>
        <o:r id="V:Rule9" type="callout" idref="#_x0000_s1047"/>
        <o:r id="V:Rule10" type="callout" idref="#_x0000_s1036"/>
        <o:r id="V:Rule11" type="callout" idref="#_x0000_s1037"/>
        <o:r id="V:Rule12" type="callout" idref="#_x0000_s1038"/>
        <o:r id="V:Rule13" type="callout" idref="#_x0000_s1033"/>
        <o:r id="V:Rule14" type="callout" idref="#_x0000_s1034"/>
        <o:r id="V:Rule15" type="callout" idref="#_x0000_s1035"/>
        <o:r id="V:Rule16" type="callout" idref="#_x0000_s1048"/>
        <o:r id="V:Rule17" type="callout" idref="#_x0000_s1049"/>
        <o:r id="V:Rule18" type="callout" idref="#_x0000_s1050"/>
        <o:r id="V:Rule19" type="callout" idref="#_x0000_s1051"/>
        <o:r id="V:Rule20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FC3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E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E6FC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E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FC3"/>
    <w:rPr>
      <w:rFonts w:ascii="Calibri" w:eastAsia="Calibri" w:hAnsi="Calibri" w:cs="Times New Roman"/>
    </w:rPr>
  </w:style>
  <w:style w:type="paragraph" w:styleId="DipnotMetni">
    <w:name w:val="footnote text"/>
    <w:aliases w:val=" Char"/>
    <w:basedOn w:val="Normal"/>
    <w:link w:val="DipnotMetniChar"/>
    <w:uiPriority w:val="99"/>
    <w:unhideWhenUsed/>
    <w:rsid w:val="00DE6FC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 Char Char1"/>
    <w:basedOn w:val="VarsaylanParagrafYazTipi"/>
    <w:link w:val="DipnotMetni"/>
    <w:uiPriority w:val="99"/>
    <w:rsid w:val="00DE6FC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nhideWhenUsed/>
    <w:rsid w:val="00DE6FC3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E6FC3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DE6FC3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DE6FC3"/>
    <w:rPr>
      <w:color w:val="0000FF"/>
      <w:u w:val="single"/>
    </w:rPr>
  </w:style>
  <w:style w:type="paragraph" w:customStyle="1" w:styleId="Normal2">
    <w:name w:val="Normal+2"/>
    <w:basedOn w:val="Normal"/>
    <w:next w:val="Normal"/>
    <w:uiPriority w:val="99"/>
    <w:rsid w:val="00DE6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Heading6">
    <w:name w:val="Heading 6"/>
    <w:basedOn w:val="Normal"/>
    <w:next w:val="Normal"/>
    <w:uiPriority w:val="99"/>
    <w:rsid w:val="00DE6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DE6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haciali.eroglu</dc:creator>
  <cp:lastModifiedBy>haciali.eroglu</cp:lastModifiedBy>
  <cp:revision>1</cp:revision>
  <dcterms:created xsi:type="dcterms:W3CDTF">2016-01-12T13:28:00Z</dcterms:created>
  <dcterms:modified xsi:type="dcterms:W3CDTF">2016-01-12T13:29:00Z</dcterms:modified>
</cp:coreProperties>
</file>